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A6B1" w14:textId="77777777" w:rsidR="006445E4" w:rsidRDefault="006445E4" w:rsidP="003A4ED6">
      <w:pPr>
        <w:spacing w:line="360" w:lineRule="auto"/>
        <w:jc w:val="center"/>
        <w:rPr>
          <w:rFonts w:ascii="Times New Roman" w:hAnsi="Times New Roman" w:cs="Times New Roman"/>
          <w:b/>
          <w:color w:val="44546A" w:themeColor="text2"/>
          <w:sz w:val="20"/>
          <w:szCs w:val="20"/>
        </w:rPr>
      </w:pPr>
    </w:p>
    <w:p w14:paraId="61204C6B" w14:textId="3143B245" w:rsidR="007D7A7F" w:rsidRPr="004C24AA" w:rsidRDefault="003A4ED6" w:rsidP="004C24AA">
      <w:pPr>
        <w:spacing w:line="240" w:lineRule="auto"/>
        <w:jc w:val="center"/>
        <w:rPr>
          <w:rFonts w:ascii="Times New Roman" w:hAnsi="Times New Roman" w:cs="Times New Roman"/>
          <w:b/>
          <w:color w:val="44546A" w:themeColor="text2"/>
          <w:sz w:val="20"/>
          <w:szCs w:val="20"/>
        </w:rPr>
      </w:pPr>
      <w:r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 xml:space="preserve">Informacja o przetwarzaniu danych </w:t>
      </w:r>
      <w:r w:rsidR="00F278C2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 xml:space="preserve">dla </w:t>
      </w:r>
      <w:r w:rsidR="005F2191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 xml:space="preserve">osób </w:t>
      </w:r>
      <w:r w:rsidR="004C24AA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 xml:space="preserve">składających </w:t>
      </w:r>
      <w:r w:rsidR="005F2191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>Deklaracj</w:t>
      </w:r>
      <w:r w:rsidR="004C24AA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>ę</w:t>
      </w:r>
      <w:r w:rsidR="005F2191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 xml:space="preserve"> gotowości do reprezentowania dziecka na podstawie Rozporządzenia Ministra Sprawiedliwości w sprawie sposobu zapewnienia reprezentacji</w:t>
      </w:r>
      <w:r w:rsidR="004C24AA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 xml:space="preserve"> </w:t>
      </w:r>
      <w:r w:rsidR="005F2191" w:rsidRPr="004C24AA">
        <w:rPr>
          <w:rFonts w:ascii="Times New Roman" w:hAnsi="Times New Roman" w:cs="Times New Roman"/>
          <w:b/>
          <w:color w:val="44546A" w:themeColor="text2"/>
          <w:sz w:val="20"/>
          <w:szCs w:val="20"/>
        </w:rPr>
        <w:t>dziecka przez reprezentanta dziecka (Dz. U. z 2024 r., poz. 1159)</w:t>
      </w:r>
    </w:p>
    <w:p w14:paraId="7A5526F8" w14:textId="6E59D78C" w:rsidR="00E424DF" w:rsidRPr="00855832" w:rsidRDefault="002A3B6C" w:rsidP="002B140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855832">
        <w:rPr>
          <w:rFonts w:ascii="Times New Roman" w:hAnsi="Times New Roman" w:cs="Times New Roman"/>
          <w:sz w:val="20"/>
          <w:szCs w:val="20"/>
        </w:rPr>
        <w:t>Zgodnie z art. 13 ust. 1 i 2</w:t>
      </w:r>
      <w:r w:rsidR="00820378" w:rsidRPr="00855832">
        <w:rPr>
          <w:rFonts w:ascii="Times New Roman" w:hAnsi="Times New Roman" w:cs="Times New Roman"/>
          <w:sz w:val="20"/>
          <w:szCs w:val="20"/>
        </w:rPr>
        <w:t xml:space="preserve"> </w:t>
      </w:r>
      <w:r w:rsidRPr="00855832">
        <w:rPr>
          <w:rFonts w:ascii="Times New Roman" w:hAnsi="Times New Roman" w:cs="Times New Roman"/>
          <w:sz w:val="20"/>
          <w:szCs w:val="20"/>
        </w:rPr>
        <w:t xml:space="preserve">rozporządzenia Parlamentu Europejskiego i Rady (UE) 2016/679 z dnia 27 kwietnia 2016 r. </w:t>
      </w:r>
      <w:r w:rsidR="002B1409">
        <w:rPr>
          <w:rFonts w:ascii="Times New Roman" w:hAnsi="Times New Roman" w:cs="Times New Roman"/>
          <w:sz w:val="20"/>
          <w:szCs w:val="20"/>
        </w:rPr>
        <w:br/>
      </w:r>
      <w:r w:rsidRPr="00855832">
        <w:rPr>
          <w:rFonts w:ascii="Times New Roman" w:hAnsi="Times New Roman" w:cs="Times New Roman"/>
          <w:sz w:val="20"/>
          <w:szCs w:val="20"/>
        </w:rPr>
        <w:t>w sprawie ochrony osób fizycznych w związku z przetwarzaniem danych osobowych i w sprawie swobodnego przepływu takich danych oraz uchylenia dyrektywy 95/46/WE (</w:t>
      </w:r>
      <w:r w:rsidR="00D768C5" w:rsidRPr="00855832">
        <w:rPr>
          <w:rFonts w:ascii="Times New Roman" w:hAnsi="Times New Roman" w:cs="Times New Roman"/>
          <w:sz w:val="20"/>
          <w:szCs w:val="20"/>
        </w:rPr>
        <w:t xml:space="preserve">ogólnego rozporządzenia o ochronie danych </w:t>
      </w:r>
      <w:r w:rsidR="00126587" w:rsidRPr="00855832">
        <w:rPr>
          <w:rFonts w:ascii="Times New Roman" w:hAnsi="Times New Roman" w:cs="Times New Roman"/>
          <w:sz w:val="20"/>
          <w:szCs w:val="20"/>
        </w:rPr>
        <w:t>dalej „</w:t>
      </w:r>
      <w:r w:rsidRPr="00855832">
        <w:rPr>
          <w:rFonts w:ascii="Times New Roman" w:hAnsi="Times New Roman" w:cs="Times New Roman"/>
          <w:sz w:val="20"/>
          <w:szCs w:val="20"/>
        </w:rPr>
        <w:t>RODO</w:t>
      </w:r>
      <w:r w:rsidR="00126587" w:rsidRPr="00855832">
        <w:rPr>
          <w:rFonts w:ascii="Times New Roman" w:hAnsi="Times New Roman" w:cs="Times New Roman"/>
          <w:sz w:val="20"/>
          <w:szCs w:val="20"/>
        </w:rPr>
        <w:t>”</w:t>
      </w:r>
      <w:r w:rsidRPr="00855832">
        <w:rPr>
          <w:rFonts w:ascii="Times New Roman" w:hAnsi="Times New Roman" w:cs="Times New Roman"/>
          <w:sz w:val="20"/>
          <w:szCs w:val="20"/>
        </w:rPr>
        <w:t>)</w:t>
      </w:r>
      <w:r w:rsidR="00855832">
        <w:rPr>
          <w:rFonts w:ascii="Times New Roman" w:hAnsi="Times New Roman" w:cs="Times New Roman"/>
          <w:sz w:val="20"/>
          <w:szCs w:val="20"/>
        </w:rPr>
        <w:t xml:space="preserve"> informu</w:t>
      </w:r>
      <w:r w:rsidR="00A562B4">
        <w:rPr>
          <w:rFonts w:ascii="Times New Roman" w:hAnsi="Times New Roman" w:cs="Times New Roman"/>
          <w:sz w:val="20"/>
          <w:szCs w:val="20"/>
        </w:rPr>
        <w:t>jemy:</w:t>
      </w:r>
    </w:p>
    <w:tbl>
      <w:tblPr>
        <w:tblStyle w:val="Tabela-Siatka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2092"/>
        <w:gridCol w:w="8082"/>
      </w:tblGrid>
      <w:tr w:rsidR="00E8689B" w:rsidRPr="00396BFF" w14:paraId="6D2593CD" w14:textId="77777777" w:rsidTr="003D4DCE">
        <w:trPr>
          <w:trHeight w:val="536"/>
        </w:trPr>
        <w:tc>
          <w:tcPr>
            <w:tcW w:w="2093" w:type="dxa"/>
          </w:tcPr>
          <w:p w14:paraId="7BCE0DE0" w14:textId="138B4ECC" w:rsidR="003A4ED6" w:rsidRPr="00396BFF" w:rsidRDefault="003A4ED6" w:rsidP="002D1C1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Administrator danych</w:t>
            </w:r>
          </w:p>
        </w:tc>
        <w:tc>
          <w:tcPr>
            <w:tcW w:w="8111" w:type="dxa"/>
          </w:tcPr>
          <w:p w14:paraId="2AF75285" w14:textId="22032B0E" w:rsidR="00E8689B" w:rsidRPr="00115DDD" w:rsidRDefault="003A4ED6" w:rsidP="00115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DDD">
              <w:rPr>
                <w:rFonts w:ascii="Times New Roman" w:hAnsi="Times New Roman" w:cs="Times New Roman"/>
                <w:sz w:val="20"/>
                <w:szCs w:val="20"/>
              </w:rPr>
              <w:t xml:space="preserve">Okręgowa Izba Radców Prawnych (dalej „OIRP” lub „administrator”) z siedzibą w Warszawie </w:t>
            </w:r>
            <w:r w:rsidR="00C33B8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15DDD">
              <w:rPr>
                <w:rFonts w:ascii="Times New Roman" w:hAnsi="Times New Roman" w:cs="Times New Roman"/>
                <w:sz w:val="20"/>
                <w:szCs w:val="20"/>
              </w:rPr>
              <w:t>ul. Żytnia 15 lok. 16, 01-014Warszawa.</w:t>
            </w:r>
          </w:p>
        </w:tc>
      </w:tr>
      <w:tr w:rsidR="00E8689B" w:rsidRPr="00396BFF" w14:paraId="719F3AD7" w14:textId="77777777" w:rsidTr="003D4DCE">
        <w:tc>
          <w:tcPr>
            <w:tcW w:w="2093" w:type="dxa"/>
          </w:tcPr>
          <w:p w14:paraId="55A4175B" w14:textId="1B96E966" w:rsidR="00E8689B" w:rsidRPr="00396BFF" w:rsidRDefault="003A4ED6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8111" w:type="dxa"/>
          </w:tcPr>
          <w:p w14:paraId="1320EFE1" w14:textId="7CC3B3D3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="00381D2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="003A4ED6" w:rsidRPr="00396BF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oirp@oirpwarszawa.pl</w:t>
              </w:r>
            </w:hyperlink>
            <w:r w:rsidR="003A4ED6"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53D8" w:rsidRPr="005353D8">
              <w:rPr>
                <w:rFonts w:ascii="Times New Roman" w:hAnsi="Times New Roman" w:cs="Times New Roman"/>
                <w:sz w:val="20"/>
                <w:szCs w:val="20"/>
              </w:rPr>
              <w:t>lub kierując korespondencję na adres siedziby administratora.</w:t>
            </w:r>
          </w:p>
        </w:tc>
      </w:tr>
      <w:tr w:rsidR="003A4ED6" w:rsidRPr="00396BFF" w14:paraId="7102BE22" w14:textId="77777777" w:rsidTr="003D4DCE">
        <w:tc>
          <w:tcPr>
            <w:tcW w:w="2093" w:type="dxa"/>
          </w:tcPr>
          <w:p w14:paraId="0F7F1B41" w14:textId="2A28A24C" w:rsidR="003A4ED6" w:rsidRPr="00396BFF" w:rsidRDefault="00126587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Kontakt do </w:t>
            </w:r>
            <w:r w:rsidR="003A4ED6"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Inspektora Ochrony danych</w:t>
            </w:r>
            <w:r w:rsidR="0041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(IOD)</w:t>
            </w:r>
          </w:p>
        </w:tc>
        <w:tc>
          <w:tcPr>
            <w:tcW w:w="8111" w:type="dxa"/>
          </w:tcPr>
          <w:p w14:paraId="7620AE1E" w14:textId="77777777" w:rsidR="003A4ED6" w:rsidRPr="00396BFF" w:rsidRDefault="003A4ED6" w:rsidP="003A4E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5560C" w14:textId="4858BFD9" w:rsidR="003A4ED6" w:rsidRPr="00396BFF" w:rsidRDefault="003A4ED6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hyperlink r:id="rId6" w:history="1">
              <w:r w:rsidRPr="00396BF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iod@oirpwarszawa.pl</w:t>
              </w:r>
            </w:hyperlink>
            <w:r w:rsidRPr="00396BFF">
              <w:rPr>
                <w:sz w:val="20"/>
                <w:szCs w:val="20"/>
              </w:rPr>
              <w:t xml:space="preserve"> </w:t>
            </w:r>
            <w:r w:rsidR="005353D8" w:rsidRPr="005353D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lub kierując korespondencję na adres siedziby administratora.</w:t>
            </w:r>
          </w:p>
        </w:tc>
      </w:tr>
      <w:tr w:rsidR="00E8689B" w:rsidRPr="00396BFF" w14:paraId="665C9047" w14:textId="77777777" w:rsidTr="003A4ED6">
        <w:trPr>
          <w:trHeight w:val="861"/>
        </w:trPr>
        <w:tc>
          <w:tcPr>
            <w:tcW w:w="2093" w:type="dxa"/>
          </w:tcPr>
          <w:p w14:paraId="43BEC8E3" w14:textId="77777777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i podstawy prawne przetwarzania:</w:t>
            </w:r>
          </w:p>
        </w:tc>
        <w:tc>
          <w:tcPr>
            <w:tcW w:w="8111" w:type="dxa"/>
          </w:tcPr>
          <w:p w14:paraId="62225E19" w14:textId="628F59E6" w:rsidR="00F612D4" w:rsidRPr="00260387" w:rsidRDefault="00ED6D3F" w:rsidP="00F612D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Obowiązek prawny</w:t>
            </w:r>
            <w:r w:rsidR="004440E6">
              <w:rPr>
                <w:rFonts w:ascii="Times New Roman" w:hAnsi="Times New Roman"/>
                <w:bCs/>
                <w:sz w:val="20"/>
                <w:szCs w:val="20"/>
              </w:rPr>
              <w:t xml:space="preserve"> Rady OIRP </w:t>
            </w:r>
            <w:r w:rsidR="00F612D4" w:rsidRPr="00F612D4">
              <w:rPr>
                <w:rFonts w:ascii="Times New Roman" w:hAnsi="Times New Roman"/>
                <w:bCs/>
                <w:sz w:val="20"/>
                <w:szCs w:val="20"/>
              </w:rPr>
              <w:t xml:space="preserve">przedstawienia prezesom sądów rejonowych, sądu okręgowego </w:t>
            </w:r>
            <w:r w:rsidR="002B1409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F612D4" w:rsidRPr="00F612D4">
              <w:rPr>
                <w:rFonts w:ascii="Times New Roman" w:hAnsi="Times New Roman"/>
                <w:bCs/>
                <w:sz w:val="20"/>
                <w:szCs w:val="20"/>
              </w:rPr>
              <w:t>i sądu apelacyjnego wykazu radców prawnych mających miejsce zamieszkania</w:t>
            </w:r>
            <w:r w:rsidR="004440E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612D4" w:rsidRPr="00F612D4">
              <w:rPr>
                <w:rFonts w:ascii="Times New Roman" w:hAnsi="Times New Roman"/>
                <w:bCs/>
                <w:sz w:val="20"/>
                <w:szCs w:val="20"/>
              </w:rPr>
              <w:t>na obszarze właściwości danego sądu, którzy zadeklarowali gotowość do reprezentowania dziecka i spełniają wymagania określone w art. 99 §</w:t>
            </w:r>
            <w:r w:rsidR="004440E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612D4" w:rsidRPr="00F612D4">
              <w:rPr>
                <w:rFonts w:ascii="Times New Roman" w:hAnsi="Times New Roman"/>
                <w:bCs/>
                <w:sz w:val="20"/>
                <w:szCs w:val="20"/>
              </w:rPr>
              <w:t xml:space="preserve">1 ustawy z dnia 25 lutego 1964 r. – Kodeks rodzinny </w:t>
            </w:r>
            <w:r w:rsidR="002B1409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F612D4" w:rsidRPr="00F612D4">
              <w:rPr>
                <w:rFonts w:ascii="Times New Roman" w:hAnsi="Times New Roman"/>
                <w:bCs/>
                <w:sz w:val="20"/>
                <w:szCs w:val="20"/>
              </w:rPr>
              <w:t>i opiekuńczy</w:t>
            </w:r>
          </w:p>
          <w:p w14:paraId="67282417" w14:textId="33BE88AB" w:rsidR="00255363" w:rsidRPr="00595C0D" w:rsidRDefault="00D7641F" w:rsidP="00595C0D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C0D">
              <w:rPr>
                <w:rFonts w:ascii="Times New Roman" w:hAnsi="Times New Roman" w:cs="Times New Roman"/>
                <w:sz w:val="20"/>
                <w:szCs w:val="20"/>
              </w:rPr>
              <w:t>wypełnieni</w:t>
            </w:r>
            <w:r w:rsidR="00EC7D64" w:rsidRPr="00595C0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95C0D">
              <w:rPr>
                <w:rFonts w:ascii="Times New Roman" w:hAnsi="Times New Roman" w:cs="Times New Roman"/>
                <w:sz w:val="20"/>
                <w:szCs w:val="20"/>
              </w:rPr>
              <w:t xml:space="preserve"> obowiązków prawnych</w:t>
            </w:r>
            <w:r w:rsidR="009668E0" w:rsidRPr="00595C0D">
              <w:rPr>
                <w:rFonts w:ascii="Times New Roman" w:hAnsi="Times New Roman" w:cs="Times New Roman"/>
                <w:sz w:val="20"/>
                <w:szCs w:val="20"/>
              </w:rPr>
              <w:t xml:space="preserve"> ciążących na </w:t>
            </w:r>
            <w:r w:rsidR="00C81DD0" w:rsidRPr="00595C0D">
              <w:rPr>
                <w:rFonts w:ascii="Times New Roman" w:hAnsi="Times New Roman" w:cs="Times New Roman"/>
                <w:sz w:val="20"/>
                <w:szCs w:val="20"/>
              </w:rPr>
              <w:t>administratorze</w:t>
            </w:r>
            <w:r w:rsidR="0037265B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="0037265B" w:rsidRPr="0037265B">
              <w:rPr>
                <w:rFonts w:ascii="Times New Roman" w:hAnsi="Times New Roman" w:cs="Times New Roman"/>
                <w:sz w:val="20"/>
                <w:szCs w:val="20"/>
              </w:rPr>
              <w:t>wykonani</w:t>
            </w:r>
            <w:r w:rsidR="003C63F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7265B" w:rsidRPr="0037265B">
              <w:rPr>
                <w:rFonts w:ascii="Times New Roman" w:hAnsi="Times New Roman" w:cs="Times New Roman"/>
                <w:sz w:val="20"/>
                <w:szCs w:val="20"/>
              </w:rPr>
              <w:t xml:space="preserve"> zadania realizowanego w interesie publicznym lub w ramach sprawowania władzy publicznej powierzonej administratorow</w:t>
            </w:r>
            <w:r w:rsidR="003C63F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37265B" w:rsidRPr="003726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3567" w:rsidRPr="00595C0D">
              <w:rPr>
                <w:rFonts w:ascii="Times New Roman" w:hAnsi="Times New Roman" w:cs="Times New Roman"/>
                <w:sz w:val="20"/>
                <w:szCs w:val="20"/>
              </w:rPr>
              <w:t>(art. 6 ust. 1 lit. c</w:t>
            </w:r>
            <w:r w:rsidR="003C63F7">
              <w:rPr>
                <w:rFonts w:ascii="Times New Roman" w:hAnsi="Times New Roman" w:cs="Times New Roman"/>
                <w:sz w:val="20"/>
                <w:szCs w:val="20"/>
              </w:rPr>
              <w:t>) i e</w:t>
            </w:r>
            <w:r w:rsidR="00595C0D" w:rsidRPr="00595C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C3567" w:rsidRPr="00595C0D">
              <w:rPr>
                <w:rFonts w:ascii="Times New Roman" w:hAnsi="Times New Roman" w:cs="Times New Roman"/>
                <w:sz w:val="20"/>
                <w:szCs w:val="20"/>
              </w:rPr>
              <w:t xml:space="preserve"> RODO) </w:t>
            </w:r>
            <w:r w:rsidR="006E4B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3C63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4DEE">
              <w:rPr>
                <w:rFonts w:ascii="Times New Roman" w:hAnsi="Times New Roman" w:cs="Times New Roman"/>
                <w:sz w:val="20"/>
                <w:szCs w:val="20"/>
              </w:rPr>
              <w:t xml:space="preserve">prowadzenie wykazów </w:t>
            </w:r>
            <w:r w:rsidR="00F7497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04DEE">
              <w:rPr>
                <w:rFonts w:ascii="Times New Roman" w:hAnsi="Times New Roman" w:cs="Times New Roman"/>
                <w:sz w:val="20"/>
                <w:szCs w:val="20"/>
              </w:rPr>
              <w:t xml:space="preserve">z deklaracją gotowości, </w:t>
            </w:r>
            <w:r w:rsidR="00F60649">
              <w:rPr>
                <w:rFonts w:ascii="Times New Roman" w:hAnsi="Times New Roman" w:cs="Times New Roman"/>
                <w:sz w:val="20"/>
                <w:szCs w:val="20"/>
              </w:rPr>
              <w:t>kompetencji, odbytych szkoleń</w:t>
            </w:r>
            <w:r w:rsidR="003D59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6C71F6" w14:textId="1FAC5905" w:rsidR="003C42F2" w:rsidRPr="00595C0D" w:rsidRDefault="00226AB6" w:rsidP="00595C0D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C0D">
              <w:rPr>
                <w:rFonts w:ascii="Times New Roman" w:hAnsi="Times New Roman"/>
                <w:bCs/>
                <w:sz w:val="20"/>
                <w:szCs w:val="20"/>
              </w:rPr>
              <w:t>realizacja prawnie uzasadnionych interesów administratora, w szczególności prowadzenia bieżącej komunikacji, zapewnienia bezpieczeństwa informacji</w:t>
            </w:r>
            <w:r w:rsidR="00C62E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95C0D">
              <w:rPr>
                <w:rFonts w:ascii="Times New Roman" w:hAnsi="Times New Roman"/>
                <w:bCs/>
                <w:sz w:val="20"/>
                <w:szCs w:val="20"/>
              </w:rPr>
              <w:t xml:space="preserve">oraz ustalenia, dochodzenia </w:t>
            </w:r>
            <w:r w:rsidR="00F74971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595C0D">
              <w:rPr>
                <w:rFonts w:ascii="Times New Roman" w:hAnsi="Times New Roman"/>
                <w:bCs/>
                <w:sz w:val="20"/>
                <w:szCs w:val="20"/>
              </w:rPr>
              <w:t xml:space="preserve">i obrony przed </w:t>
            </w:r>
            <w:r w:rsidR="00EE4697" w:rsidRPr="00595C0D">
              <w:rPr>
                <w:rFonts w:ascii="Times New Roman" w:hAnsi="Times New Roman"/>
                <w:bCs/>
                <w:sz w:val="20"/>
                <w:szCs w:val="20"/>
              </w:rPr>
              <w:t>roszczeniami (</w:t>
            </w:r>
            <w:r w:rsidRPr="00595C0D">
              <w:rPr>
                <w:rFonts w:ascii="Times New Roman" w:hAnsi="Times New Roman"/>
                <w:bCs/>
                <w:sz w:val="20"/>
                <w:szCs w:val="20"/>
              </w:rPr>
              <w:t>art. 6 ust. 1 lit. f) RODO</w:t>
            </w:r>
            <w:r w:rsidR="00595C0D" w:rsidRPr="00595C0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D82253" w:rsidRPr="00396BFF" w14:paraId="4E0FB475" w14:textId="77777777" w:rsidTr="00E424DF">
        <w:trPr>
          <w:trHeight w:val="716"/>
        </w:trPr>
        <w:tc>
          <w:tcPr>
            <w:tcW w:w="2093" w:type="dxa"/>
          </w:tcPr>
          <w:p w14:paraId="596A4DAA" w14:textId="1C8065F4" w:rsidR="00D82253" w:rsidRPr="00396BFF" w:rsidRDefault="00D82253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/>
                <w:b/>
                <w:sz w:val="20"/>
                <w:szCs w:val="20"/>
              </w:rPr>
              <w:t>Źródło pochodzenia danych osobowych:</w:t>
            </w:r>
          </w:p>
        </w:tc>
        <w:tc>
          <w:tcPr>
            <w:tcW w:w="8111" w:type="dxa"/>
          </w:tcPr>
          <w:p w14:paraId="27F651C9" w14:textId="13A4C70A" w:rsidR="00394BAE" w:rsidRPr="00E424DF" w:rsidRDefault="00115DDD" w:rsidP="00394B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Dane zostały podane bezpośrednio </w:t>
            </w:r>
            <w:r w:rsidR="000F3EE0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C44D54">
              <w:rPr>
                <w:rFonts w:ascii="Times New Roman" w:hAnsi="Times New Roman" w:cs="Times New Roman"/>
                <w:sz w:val="20"/>
                <w:szCs w:val="20"/>
              </w:rPr>
              <w:t>osoby</w:t>
            </w:r>
            <w:r w:rsidR="003D5962">
              <w:rPr>
                <w:rFonts w:ascii="Times New Roman" w:hAnsi="Times New Roman" w:cs="Times New Roman"/>
                <w:sz w:val="20"/>
                <w:szCs w:val="20"/>
              </w:rPr>
              <w:t>, której dane dotyczą.</w:t>
            </w:r>
          </w:p>
          <w:p w14:paraId="5E326313" w14:textId="33053C6C" w:rsidR="00D123F7" w:rsidRPr="00E424DF" w:rsidRDefault="00D123F7" w:rsidP="00D82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CC9" w:rsidRPr="00396BFF" w14:paraId="4E52E1D6" w14:textId="77777777" w:rsidTr="00955BE4">
        <w:trPr>
          <w:trHeight w:val="258"/>
        </w:trPr>
        <w:tc>
          <w:tcPr>
            <w:tcW w:w="2093" w:type="dxa"/>
          </w:tcPr>
          <w:p w14:paraId="023DB9FB" w14:textId="664A0F10" w:rsidR="009A1CC9" w:rsidRPr="00396BFF" w:rsidRDefault="009A1CC9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96BFF">
              <w:rPr>
                <w:rFonts w:ascii="Times New Roman" w:hAnsi="Times New Roman"/>
                <w:b/>
                <w:sz w:val="20"/>
                <w:szCs w:val="20"/>
              </w:rPr>
              <w:t xml:space="preserve">Kategorie </w:t>
            </w:r>
            <w:r w:rsidR="00BB1135" w:rsidRPr="00396BFF">
              <w:rPr>
                <w:rFonts w:ascii="Times New Roman" w:hAnsi="Times New Roman"/>
                <w:b/>
                <w:sz w:val="20"/>
                <w:szCs w:val="20"/>
              </w:rPr>
              <w:t xml:space="preserve">osób </w:t>
            </w:r>
            <w:r w:rsidR="00A77C5C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BB1135" w:rsidRPr="00396BFF">
              <w:rPr>
                <w:rFonts w:ascii="Times New Roman" w:hAnsi="Times New Roman"/>
                <w:b/>
                <w:sz w:val="20"/>
                <w:szCs w:val="20"/>
              </w:rPr>
              <w:t xml:space="preserve">i zakres </w:t>
            </w:r>
            <w:r w:rsidRPr="00396BFF">
              <w:rPr>
                <w:rFonts w:ascii="Times New Roman" w:hAnsi="Times New Roman"/>
                <w:b/>
                <w:sz w:val="20"/>
                <w:szCs w:val="20"/>
              </w:rPr>
              <w:t>danych</w:t>
            </w:r>
          </w:p>
        </w:tc>
        <w:tc>
          <w:tcPr>
            <w:tcW w:w="8111" w:type="dxa"/>
          </w:tcPr>
          <w:p w14:paraId="49C7FBE6" w14:textId="7A86C6BA" w:rsidR="00A331BC" w:rsidRPr="00C71DE4" w:rsidRDefault="00394BAE" w:rsidP="00B45319">
            <w:pPr>
              <w:jc w:val="both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Radca prawny </w:t>
            </w:r>
            <w:r w:rsidR="00806B1D">
              <w:rPr>
                <w:rFonts w:ascii="Times New Roman" w:hAnsi="Times New Roman"/>
                <w:bCs/>
                <w:sz w:val="20"/>
                <w:szCs w:val="20"/>
              </w:rPr>
              <w:t xml:space="preserve">deklarujący </w:t>
            </w:r>
            <w:r w:rsidR="00B45319" w:rsidRPr="00B45319">
              <w:rPr>
                <w:rFonts w:ascii="Times New Roman" w:hAnsi="Times New Roman"/>
                <w:bCs/>
                <w:sz w:val="20"/>
                <w:szCs w:val="20"/>
              </w:rPr>
              <w:t>gotowość do reprezentowania</w:t>
            </w:r>
            <w:r w:rsidR="00C71DE4">
              <w:rPr>
                <w:rFonts w:ascii="Times New Roman" w:hAnsi="Times New Roman"/>
                <w:bCs/>
                <w:sz w:val="20"/>
                <w:szCs w:val="20"/>
              </w:rPr>
              <w:t xml:space="preserve"> dziecka</w:t>
            </w:r>
          </w:p>
          <w:p w14:paraId="15147ED8" w14:textId="3078C8C9" w:rsidR="008751BE" w:rsidRPr="00396BFF" w:rsidRDefault="00C71DE4" w:rsidP="00D8225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Imię, nazwisko, </w:t>
            </w:r>
            <w:r w:rsidR="00A0552B">
              <w:rPr>
                <w:rFonts w:ascii="Times New Roman" w:hAnsi="Times New Roman"/>
                <w:bCs/>
                <w:sz w:val="20"/>
                <w:szCs w:val="20"/>
              </w:rPr>
              <w:t xml:space="preserve">dane kontaktowe, </w:t>
            </w:r>
            <w:r w:rsidR="00F00F76">
              <w:rPr>
                <w:rFonts w:ascii="Times New Roman" w:hAnsi="Times New Roman"/>
                <w:bCs/>
                <w:sz w:val="20"/>
                <w:szCs w:val="20"/>
              </w:rPr>
              <w:t>rodzaje spraw, kompetencje, zaświadczenia</w:t>
            </w:r>
            <w:r w:rsidR="002B140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E8689B" w:rsidRPr="00396BFF" w14:paraId="2CBACE41" w14:textId="77777777" w:rsidTr="003D4DCE">
        <w:tc>
          <w:tcPr>
            <w:tcW w:w="2093" w:type="dxa"/>
          </w:tcPr>
          <w:p w14:paraId="0817F08D" w14:textId="77777777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przetwarzania danych osobowych:</w:t>
            </w:r>
          </w:p>
        </w:tc>
        <w:tc>
          <w:tcPr>
            <w:tcW w:w="8111" w:type="dxa"/>
          </w:tcPr>
          <w:p w14:paraId="15605C1F" w14:textId="6CD16F7E" w:rsidR="00E8689B" w:rsidRPr="00396BFF" w:rsidRDefault="00BB1135" w:rsidP="002550C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6BFF">
              <w:rPr>
                <w:rFonts w:ascii="Times New Roman" w:hAnsi="Times New Roman"/>
                <w:sz w:val="20"/>
                <w:szCs w:val="20"/>
              </w:rPr>
              <w:t xml:space="preserve">Dane będą przetwarzane </w:t>
            </w:r>
            <w:r w:rsidR="00170D8A">
              <w:rPr>
                <w:rFonts w:ascii="Times New Roman" w:hAnsi="Times New Roman"/>
                <w:sz w:val="20"/>
                <w:szCs w:val="20"/>
              </w:rPr>
              <w:t xml:space="preserve">przez okres 10 lat, licząc </w:t>
            </w:r>
            <w:r w:rsidR="00130895">
              <w:rPr>
                <w:rFonts w:ascii="Times New Roman" w:hAnsi="Times New Roman"/>
                <w:sz w:val="20"/>
                <w:szCs w:val="20"/>
              </w:rPr>
              <w:t xml:space="preserve">od </w:t>
            </w:r>
            <w:r w:rsidR="00296D53">
              <w:rPr>
                <w:rFonts w:ascii="Times New Roman" w:hAnsi="Times New Roman"/>
                <w:sz w:val="20"/>
                <w:szCs w:val="20"/>
              </w:rPr>
              <w:t xml:space="preserve">końca roku kalendarzowego </w:t>
            </w:r>
            <w:r w:rsidR="00F00F76">
              <w:rPr>
                <w:rFonts w:ascii="Times New Roman" w:hAnsi="Times New Roman"/>
                <w:sz w:val="20"/>
                <w:szCs w:val="20"/>
              </w:rPr>
              <w:t>w którym wycofano deklarację</w:t>
            </w:r>
            <w:r w:rsidR="003D59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E8689B" w:rsidRPr="00171F5D" w14:paraId="41E1CFDC" w14:textId="77777777" w:rsidTr="003D4DCE">
        <w:tc>
          <w:tcPr>
            <w:tcW w:w="2093" w:type="dxa"/>
          </w:tcPr>
          <w:p w14:paraId="158767E9" w14:textId="77777777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 danych:</w:t>
            </w:r>
          </w:p>
        </w:tc>
        <w:tc>
          <w:tcPr>
            <w:tcW w:w="8111" w:type="dxa"/>
          </w:tcPr>
          <w:p w14:paraId="70DA90B7" w14:textId="4E029EFD" w:rsidR="00BD0714" w:rsidRDefault="002B1409" w:rsidP="00BB1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C0009" w:rsidRPr="000C0009">
              <w:rPr>
                <w:rFonts w:ascii="Times New Roman" w:hAnsi="Times New Roman" w:cs="Times New Roman"/>
                <w:sz w:val="20"/>
                <w:szCs w:val="20"/>
              </w:rPr>
              <w:t>odmioty świadczące dla OIRP usługi oraz podwykonawcy administratora danych (podmioty przetwarzające), w celu i zakresie niezbędnym do realizacji poleceń administratora na podstawie umów oraz organy i podmioty określone w przepisach prawa.</w:t>
            </w:r>
          </w:p>
          <w:p w14:paraId="4629850B" w14:textId="35498692" w:rsidR="004E7CD5" w:rsidRPr="00171F5D" w:rsidRDefault="006E78E0" w:rsidP="00BB1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Odbiorcy będący odrębnymi administratorami – sądy </w:t>
            </w:r>
            <w:r w:rsidR="00F278C2">
              <w:rPr>
                <w:rFonts w:ascii="Times New Roman" w:hAnsi="Times New Roman" w:cs="Times New Roman"/>
                <w:sz w:val="20"/>
                <w:szCs w:val="20"/>
              </w:rPr>
              <w:t>wskazane w Rozporządzeniu.</w:t>
            </w:r>
          </w:p>
        </w:tc>
      </w:tr>
      <w:tr w:rsidR="00E8689B" w:rsidRPr="00396BFF" w14:paraId="083F6D26" w14:textId="77777777" w:rsidTr="003D4DCE">
        <w:tc>
          <w:tcPr>
            <w:tcW w:w="2093" w:type="dxa"/>
          </w:tcPr>
          <w:p w14:paraId="0EF01519" w14:textId="77777777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 lub dobrowolność podania danych.</w:t>
            </w:r>
          </w:p>
        </w:tc>
        <w:tc>
          <w:tcPr>
            <w:tcW w:w="8111" w:type="dxa"/>
          </w:tcPr>
          <w:p w14:paraId="2B662252" w14:textId="10868496" w:rsidR="00BD0714" w:rsidRPr="00396BFF" w:rsidRDefault="00CF4DF8" w:rsidP="00BA6C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Złożenie deklaracji jest dobrowolne. </w:t>
            </w:r>
            <w:r w:rsidR="00881E47" w:rsidRPr="00881E47">
              <w:rPr>
                <w:rFonts w:ascii="Times New Roman" w:hAnsi="Times New Roman"/>
                <w:sz w:val="20"/>
                <w:szCs w:val="20"/>
              </w:rPr>
              <w:t>Podanie danych osobowych</w:t>
            </w:r>
            <w:r w:rsidR="00832464">
              <w:rPr>
                <w:rFonts w:ascii="Times New Roman" w:hAnsi="Times New Roman"/>
                <w:sz w:val="20"/>
                <w:szCs w:val="20"/>
              </w:rPr>
              <w:t xml:space="preserve"> zawartych w deklaracji</w:t>
            </w:r>
            <w:r w:rsidR="008D0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1E47" w:rsidRPr="00881E47">
              <w:rPr>
                <w:rFonts w:ascii="Times New Roman" w:hAnsi="Times New Roman"/>
                <w:sz w:val="20"/>
                <w:szCs w:val="20"/>
              </w:rPr>
              <w:t xml:space="preserve">jest </w:t>
            </w:r>
            <w:r w:rsidR="00832464">
              <w:rPr>
                <w:rFonts w:ascii="Times New Roman" w:hAnsi="Times New Roman"/>
                <w:sz w:val="20"/>
                <w:szCs w:val="20"/>
              </w:rPr>
              <w:t>określone w przepisach prawa</w:t>
            </w:r>
            <w:r w:rsidR="00881E47" w:rsidRPr="00881E4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E424DF" w:rsidRPr="00396BFF" w14:paraId="3466CBA8" w14:textId="77777777" w:rsidTr="003D4DCE">
        <w:tc>
          <w:tcPr>
            <w:tcW w:w="2093" w:type="dxa"/>
          </w:tcPr>
          <w:p w14:paraId="2879F54F" w14:textId="55BABF13" w:rsidR="00E424DF" w:rsidRPr="00396BFF" w:rsidRDefault="00E424DF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Przekazywanie danych poza EOG</w:t>
            </w:r>
          </w:p>
        </w:tc>
        <w:tc>
          <w:tcPr>
            <w:tcW w:w="8111" w:type="dxa"/>
          </w:tcPr>
          <w:p w14:paraId="443A5847" w14:textId="77777777" w:rsidR="00E424DF" w:rsidRPr="00396BFF" w:rsidRDefault="00E424DF" w:rsidP="00E424DF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Dane osobowe nie będą przekazywane poza Europejski Obszar Gospodarczy.</w:t>
            </w:r>
          </w:p>
          <w:p w14:paraId="69C48D1F" w14:textId="77777777" w:rsidR="00E424DF" w:rsidRPr="00396BFF" w:rsidRDefault="00E424DF" w:rsidP="00BA6C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689B" w:rsidRPr="00396BFF" w14:paraId="5BAE8B22" w14:textId="77777777" w:rsidTr="003D4DCE">
        <w:tc>
          <w:tcPr>
            <w:tcW w:w="2093" w:type="dxa"/>
          </w:tcPr>
          <w:p w14:paraId="044AF79E" w14:textId="54680E99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Zautomatyzowane przetwarzanie danych</w:t>
            </w:r>
          </w:p>
        </w:tc>
        <w:tc>
          <w:tcPr>
            <w:tcW w:w="8111" w:type="dxa"/>
          </w:tcPr>
          <w:p w14:paraId="4B0A0D56" w14:textId="0C042CB5" w:rsidR="00E8689B" w:rsidRPr="00396BFF" w:rsidRDefault="00E04F42" w:rsidP="002D1C1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Dane </w:t>
            </w:r>
            <w:r w:rsidR="007449E9">
              <w:rPr>
                <w:rFonts w:ascii="Times New Roman" w:hAnsi="Times New Roman" w:cs="Times New Roman"/>
                <w:sz w:val="20"/>
                <w:szCs w:val="20"/>
              </w:rPr>
              <w:t xml:space="preserve">osobowe nie będą przetwarzane </w:t>
            </w:r>
            <w:r w:rsidRPr="00E04F42">
              <w:rPr>
                <w:rFonts w:ascii="Times New Roman" w:hAnsi="Times New Roman" w:cs="Times New Roman"/>
                <w:sz w:val="20"/>
                <w:szCs w:val="20"/>
              </w:rPr>
              <w:t>w celu podejmowania automatycznych decyzji (w tym również w formie profilowania) wywołujących skutki prawne lub w podobny sposób mających na istotny wpływ na podmioty danych.</w:t>
            </w:r>
          </w:p>
        </w:tc>
      </w:tr>
      <w:tr w:rsidR="00E8689B" w:rsidRPr="00396BFF" w14:paraId="20AFBC91" w14:textId="77777777" w:rsidTr="003D4DCE">
        <w:tc>
          <w:tcPr>
            <w:tcW w:w="2093" w:type="dxa"/>
          </w:tcPr>
          <w:p w14:paraId="521C90F6" w14:textId="77777777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Prawa osób:</w:t>
            </w:r>
          </w:p>
        </w:tc>
        <w:tc>
          <w:tcPr>
            <w:tcW w:w="8111" w:type="dxa"/>
          </w:tcPr>
          <w:p w14:paraId="5AE8FAFD" w14:textId="19A757A2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art. 15 RODO – prawo dostępu do </w:t>
            </w:r>
            <w:r w:rsidR="00851BC2" w:rsidRPr="00396BFF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</w:p>
          <w:p w14:paraId="36F18F88" w14:textId="191CCED7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art. 16 RODO – prawo do sprostowania danych</w:t>
            </w:r>
          </w:p>
          <w:p w14:paraId="0137BF30" w14:textId="3CD8DAEC" w:rsidR="00BB1135" w:rsidRPr="00396BFF" w:rsidRDefault="00BB1135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art. 17 RODO </w:t>
            </w:r>
            <w:r w:rsidR="00396BFF" w:rsidRPr="00396BF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BFF" w:rsidRPr="00396BFF">
              <w:rPr>
                <w:rFonts w:ascii="Times New Roman" w:hAnsi="Times New Roman" w:cs="Times New Roman"/>
                <w:sz w:val="20"/>
                <w:szCs w:val="20"/>
              </w:rPr>
              <w:t>prawo do bycia zapomnianym</w:t>
            </w:r>
          </w:p>
          <w:p w14:paraId="0E7D8BB4" w14:textId="77777777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art. 18 RODO – prawo do ograniczenia przetwarzania</w:t>
            </w:r>
          </w:p>
          <w:p w14:paraId="6B9F797D" w14:textId="77777777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art. 21 RODO – prawo wniesienia sprzeciwu w związku ze szczególną sytuacją osoby, gdy jej prawa i wolności przeważają nad interesami administratora.</w:t>
            </w:r>
          </w:p>
          <w:p w14:paraId="016527AD" w14:textId="2DE92141" w:rsidR="002D1C14" w:rsidRPr="00396BFF" w:rsidRDefault="002D1C14" w:rsidP="002D1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Prawa te są ograniczone w zakresie określonym w przepisach prawa, w tym art. 15-22 RODO, </w:t>
            </w:r>
            <w:r w:rsidR="00B107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 xml:space="preserve">w szczególności w zakresie, w jakim ich realizacja naruszyłaby prawa innych osób lub gdy przetwarzanie następuje w celu wywiązania się przez administratora z obowiązku wynikającego </w:t>
            </w:r>
            <w:r w:rsidR="00B107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z przepisu prawa lub w ramach sprawowania władzy publicznej.</w:t>
            </w:r>
          </w:p>
        </w:tc>
      </w:tr>
      <w:tr w:rsidR="00E8689B" w:rsidRPr="00396BFF" w14:paraId="24848C7A" w14:textId="77777777" w:rsidTr="003D4DCE">
        <w:tc>
          <w:tcPr>
            <w:tcW w:w="2093" w:type="dxa"/>
          </w:tcPr>
          <w:p w14:paraId="10E1BA4E" w14:textId="2A2F6DCB" w:rsidR="00E8689B" w:rsidRPr="00396BFF" w:rsidRDefault="00E8689B" w:rsidP="002B1409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Prawo wniesienia skargi do organu nadzorczego </w:t>
            </w:r>
          </w:p>
        </w:tc>
        <w:tc>
          <w:tcPr>
            <w:tcW w:w="8111" w:type="dxa"/>
          </w:tcPr>
          <w:p w14:paraId="3EB50715" w14:textId="77777777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BFF">
              <w:rPr>
                <w:rFonts w:ascii="Times New Roman" w:hAnsi="Times New Roman" w:cs="Times New Roman"/>
                <w:sz w:val="20"/>
                <w:szCs w:val="20"/>
              </w:rPr>
              <w:t>Urząd Ochrony Danych Osobowych</w:t>
            </w:r>
          </w:p>
          <w:p w14:paraId="71ECCD15" w14:textId="44883BB2" w:rsidR="00E8689B" w:rsidRPr="00396BFF" w:rsidRDefault="00E8689B" w:rsidP="00361637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396BF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www.uodo.gov.pl</w:t>
              </w:r>
            </w:hyperlink>
          </w:p>
        </w:tc>
      </w:tr>
    </w:tbl>
    <w:p w14:paraId="5C5B4580" w14:textId="77777777" w:rsidR="002A3B6C" w:rsidRPr="00396BFF" w:rsidRDefault="002A3B6C" w:rsidP="001A4C91">
      <w:pPr>
        <w:pStyle w:val="Bezodstpw"/>
        <w:rPr>
          <w:rFonts w:ascii="Times New Roman" w:hAnsi="Times New Roman" w:cs="Times New Roman"/>
          <w:sz w:val="20"/>
          <w:szCs w:val="20"/>
        </w:rPr>
      </w:pPr>
    </w:p>
    <w:sectPr w:rsidR="002A3B6C" w:rsidRPr="00396BFF" w:rsidSect="008B20AC">
      <w:pgSz w:w="11906" w:h="16838"/>
      <w:pgMar w:top="425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2C56"/>
    <w:multiLevelType w:val="hybridMultilevel"/>
    <w:tmpl w:val="973C8240"/>
    <w:lvl w:ilvl="0" w:tplc="68F4E2D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61F"/>
    <w:multiLevelType w:val="hybridMultilevel"/>
    <w:tmpl w:val="03484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C6850"/>
    <w:multiLevelType w:val="hybridMultilevel"/>
    <w:tmpl w:val="973C8240"/>
    <w:lvl w:ilvl="0" w:tplc="68F4E2D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F0284"/>
    <w:multiLevelType w:val="hybridMultilevel"/>
    <w:tmpl w:val="973C8240"/>
    <w:lvl w:ilvl="0" w:tplc="68F4E2D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B1646"/>
    <w:multiLevelType w:val="hybridMultilevel"/>
    <w:tmpl w:val="4B683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4900A3"/>
    <w:multiLevelType w:val="hybridMultilevel"/>
    <w:tmpl w:val="973C8240"/>
    <w:lvl w:ilvl="0" w:tplc="68F4E2D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6470">
    <w:abstractNumId w:val="3"/>
  </w:num>
  <w:num w:numId="2" w16cid:durableId="2236376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4806284">
    <w:abstractNumId w:val="1"/>
  </w:num>
  <w:num w:numId="4" w16cid:durableId="1175994086">
    <w:abstractNumId w:val="5"/>
  </w:num>
  <w:num w:numId="5" w16cid:durableId="1316883511">
    <w:abstractNumId w:val="0"/>
  </w:num>
  <w:num w:numId="6" w16cid:durableId="1353918538">
    <w:abstractNumId w:val="2"/>
  </w:num>
  <w:num w:numId="7" w16cid:durableId="610163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6C"/>
    <w:rsid w:val="0000758B"/>
    <w:rsid w:val="00010ED4"/>
    <w:rsid w:val="00017223"/>
    <w:rsid w:val="00040569"/>
    <w:rsid w:val="0008760B"/>
    <w:rsid w:val="000C0009"/>
    <w:rsid w:val="000F3EE0"/>
    <w:rsid w:val="00115DDD"/>
    <w:rsid w:val="00126587"/>
    <w:rsid w:val="00130895"/>
    <w:rsid w:val="00132DDD"/>
    <w:rsid w:val="001339D1"/>
    <w:rsid w:val="00145BB6"/>
    <w:rsid w:val="001626BF"/>
    <w:rsid w:val="00170D8A"/>
    <w:rsid w:val="00171F5D"/>
    <w:rsid w:val="00172059"/>
    <w:rsid w:val="001A4C91"/>
    <w:rsid w:val="001E62A5"/>
    <w:rsid w:val="00222DFC"/>
    <w:rsid w:val="00226AB6"/>
    <w:rsid w:val="00237798"/>
    <w:rsid w:val="00252DCD"/>
    <w:rsid w:val="00253D25"/>
    <w:rsid w:val="002550CF"/>
    <w:rsid w:val="00255363"/>
    <w:rsid w:val="00260387"/>
    <w:rsid w:val="00260FB3"/>
    <w:rsid w:val="00296D53"/>
    <w:rsid w:val="002A3B6C"/>
    <w:rsid w:val="002A6534"/>
    <w:rsid w:val="002A6811"/>
    <w:rsid w:val="002A740E"/>
    <w:rsid w:val="002B1409"/>
    <w:rsid w:val="002D1C14"/>
    <w:rsid w:val="002F0C54"/>
    <w:rsid w:val="002F4BF9"/>
    <w:rsid w:val="003708B1"/>
    <w:rsid w:val="0037265B"/>
    <w:rsid w:val="00381D24"/>
    <w:rsid w:val="003919A4"/>
    <w:rsid w:val="00394BAE"/>
    <w:rsid w:val="00396BFF"/>
    <w:rsid w:val="003A4ED6"/>
    <w:rsid w:val="003C42F2"/>
    <w:rsid w:val="003C63F7"/>
    <w:rsid w:val="003D4DCE"/>
    <w:rsid w:val="003D5962"/>
    <w:rsid w:val="004161CE"/>
    <w:rsid w:val="004348EF"/>
    <w:rsid w:val="004440E6"/>
    <w:rsid w:val="00447115"/>
    <w:rsid w:val="00462E40"/>
    <w:rsid w:val="004652B8"/>
    <w:rsid w:val="004C24AA"/>
    <w:rsid w:val="004D38CF"/>
    <w:rsid w:val="004E7CD5"/>
    <w:rsid w:val="004F1481"/>
    <w:rsid w:val="005144CB"/>
    <w:rsid w:val="005326C0"/>
    <w:rsid w:val="00533CEC"/>
    <w:rsid w:val="005353D8"/>
    <w:rsid w:val="00571C76"/>
    <w:rsid w:val="0058053D"/>
    <w:rsid w:val="00595C0D"/>
    <w:rsid w:val="005B7AF1"/>
    <w:rsid w:val="005F2191"/>
    <w:rsid w:val="0060288E"/>
    <w:rsid w:val="00604DEE"/>
    <w:rsid w:val="006229AB"/>
    <w:rsid w:val="006379C0"/>
    <w:rsid w:val="006445E4"/>
    <w:rsid w:val="006869F2"/>
    <w:rsid w:val="006D047A"/>
    <w:rsid w:val="006D2406"/>
    <w:rsid w:val="006D3F29"/>
    <w:rsid w:val="006E4B64"/>
    <w:rsid w:val="006E78E0"/>
    <w:rsid w:val="0074186F"/>
    <w:rsid w:val="007449E9"/>
    <w:rsid w:val="00764A1F"/>
    <w:rsid w:val="00765A0E"/>
    <w:rsid w:val="00772276"/>
    <w:rsid w:val="007B0E71"/>
    <w:rsid w:val="007B79FD"/>
    <w:rsid w:val="007C076D"/>
    <w:rsid w:val="007D7A7F"/>
    <w:rsid w:val="00801DA1"/>
    <w:rsid w:val="00806B1D"/>
    <w:rsid w:val="00820378"/>
    <w:rsid w:val="008317A9"/>
    <w:rsid w:val="00832464"/>
    <w:rsid w:val="00842845"/>
    <w:rsid w:val="00851BC2"/>
    <w:rsid w:val="00855832"/>
    <w:rsid w:val="0086385E"/>
    <w:rsid w:val="00863C88"/>
    <w:rsid w:val="008751BE"/>
    <w:rsid w:val="00881E47"/>
    <w:rsid w:val="00893B31"/>
    <w:rsid w:val="008960CE"/>
    <w:rsid w:val="008B20AC"/>
    <w:rsid w:val="008B2130"/>
    <w:rsid w:val="008D0440"/>
    <w:rsid w:val="008E6A76"/>
    <w:rsid w:val="009363E2"/>
    <w:rsid w:val="009476F0"/>
    <w:rsid w:val="00954C9B"/>
    <w:rsid w:val="00955BE4"/>
    <w:rsid w:val="00961F0C"/>
    <w:rsid w:val="009668E0"/>
    <w:rsid w:val="00977E9C"/>
    <w:rsid w:val="009873C0"/>
    <w:rsid w:val="00990D1C"/>
    <w:rsid w:val="009A1CC9"/>
    <w:rsid w:val="009B3646"/>
    <w:rsid w:val="009B4F4D"/>
    <w:rsid w:val="009B6141"/>
    <w:rsid w:val="009D7D90"/>
    <w:rsid w:val="009F09ED"/>
    <w:rsid w:val="00A0552B"/>
    <w:rsid w:val="00A25172"/>
    <w:rsid w:val="00A331BC"/>
    <w:rsid w:val="00A44FA8"/>
    <w:rsid w:val="00A562B4"/>
    <w:rsid w:val="00A6687C"/>
    <w:rsid w:val="00A77C5C"/>
    <w:rsid w:val="00AB36E8"/>
    <w:rsid w:val="00AC5F01"/>
    <w:rsid w:val="00AE5995"/>
    <w:rsid w:val="00AF789C"/>
    <w:rsid w:val="00B10741"/>
    <w:rsid w:val="00B36060"/>
    <w:rsid w:val="00B42ED6"/>
    <w:rsid w:val="00B45319"/>
    <w:rsid w:val="00B963E9"/>
    <w:rsid w:val="00BA6CBC"/>
    <w:rsid w:val="00BB1135"/>
    <w:rsid w:val="00BB70EB"/>
    <w:rsid w:val="00BC6CC0"/>
    <w:rsid w:val="00BD0714"/>
    <w:rsid w:val="00BF760B"/>
    <w:rsid w:val="00C11B84"/>
    <w:rsid w:val="00C21417"/>
    <w:rsid w:val="00C33B84"/>
    <w:rsid w:val="00C41A0E"/>
    <w:rsid w:val="00C44D54"/>
    <w:rsid w:val="00C62ED6"/>
    <w:rsid w:val="00C646D8"/>
    <w:rsid w:val="00C67F78"/>
    <w:rsid w:val="00C71DE4"/>
    <w:rsid w:val="00C81DD0"/>
    <w:rsid w:val="00C86E97"/>
    <w:rsid w:val="00CB0879"/>
    <w:rsid w:val="00CB50D0"/>
    <w:rsid w:val="00CC39A3"/>
    <w:rsid w:val="00CC79A8"/>
    <w:rsid w:val="00CF4DF8"/>
    <w:rsid w:val="00CF5AA7"/>
    <w:rsid w:val="00CF75EA"/>
    <w:rsid w:val="00D123F7"/>
    <w:rsid w:val="00D46E68"/>
    <w:rsid w:val="00D60ADE"/>
    <w:rsid w:val="00D7641F"/>
    <w:rsid w:val="00D768C5"/>
    <w:rsid w:val="00D82253"/>
    <w:rsid w:val="00D82C2A"/>
    <w:rsid w:val="00DB6C70"/>
    <w:rsid w:val="00DC2786"/>
    <w:rsid w:val="00DF714B"/>
    <w:rsid w:val="00E04F42"/>
    <w:rsid w:val="00E1408D"/>
    <w:rsid w:val="00E30D7C"/>
    <w:rsid w:val="00E341E4"/>
    <w:rsid w:val="00E424DF"/>
    <w:rsid w:val="00E8689B"/>
    <w:rsid w:val="00E9082C"/>
    <w:rsid w:val="00EA22ED"/>
    <w:rsid w:val="00EA6B91"/>
    <w:rsid w:val="00EC3567"/>
    <w:rsid w:val="00EC7D64"/>
    <w:rsid w:val="00ED6D3F"/>
    <w:rsid w:val="00EE23E6"/>
    <w:rsid w:val="00EE4697"/>
    <w:rsid w:val="00EF0830"/>
    <w:rsid w:val="00EF1740"/>
    <w:rsid w:val="00F00F76"/>
    <w:rsid w:val="00F05B72"/>
    <w:rsid w:val="00F13A4F"/>
    <w:rsid w:val="00F278C2"/>
    <w:rsid w:val="00F60649"/>
    <w:rsid w:val="00F612D4"/>
    <w:rsid w:val="00F74971"/>
    <w:rsid w:val="00F9630B"/>
    <w:rsid w:val="00FB1931"/>
    <w:rsid w:val="00FD5883"/>
    <w:rsid w:val="00F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8BCF"/>
  <w15:chartTrackingRefBased/>
  <w15:docId w15:val="{ADE1A0A2-ED07-4106-95EC-6BD4CF2F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A3B6C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2A3B6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2A3B6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B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5BB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8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C39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59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52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irpwarszawa.pl" TargetMode="External"/><Relationship Id="rId5" Type="http://schemas.openxmlformats.org/officeDocument/2006/relationships/hyperlink" Target="mailto:oirp@oirpwarszaw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3537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Grendel</dc:creator>
  <cp:keywords/>
  <dc:description/>
  <cp:lastModifiedBy>Małgorzata Ozimska</cp:lastModifiedBy>
  <cp:revision>2</cp:revision>
  <cp:lastPrinted>2020-06-10T10:19:00Z</cp:lastPrinted>
  <dcterms:created xsi:type="dcterms:W3CDTF">2026-08-17T07:22:00Z</dcterms:created>
  <dcterms:modified xsi:type="dcterms:W3CDTF">2026-08-17T07:22:00Z</dcterms:modified>
</cp:coreProperties>
</file>