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E405" w14:textId="1BFCA9AE" w:rsidR="004D2E6F" w:rsidRPr="007C15DD" w:rsidRDefault="004D2E6F">
      <w:pPr>
        <w:rPr>
          <w:rFonts w:ascii="Aptos" w:hAnsi="Aptos"/>
          <w:sz w:val="20"/>
          <w:szCs w:val="20"/>
        </w:rPr>
      </w:pPr>
    </w:p>
    <w:p w14:paraId="1DB2DB1A" w14:textId="77777777" w:rsidR="009868DF" w:rsidRPr="007C15DD" w:rsidRDefault="009868DF" w:rsidP="00414E7B">
      <w:pPr>
        <w:pStyle w:val="Bezodstpw"/>
        <w:jc w:val="both"/>
        <w:rPr>
          <w:rFonts w:ascii="Aptos" w:hAnsi="Aptos" w:cs="Times New Roman"/>
          <w:sz w:val="20"/>
          <w:szCs w:val="20"/>
        </w:rPr>
      </w:pPr>
    </w:p>
    <w:p w14:paraId="798365DD" w14:textId="5D3D6B20" w:rsidR="000D65EA" w:rsidRDefault="00D06878" w:rsidP="000D65EA">
      <w:pPr>
        <w:rPr>
          <w:rFonts w:ascii="Aptos" w:hAnsi="Aptos" w:cs="Times New Roman"/>
          <w:b/>
          <w:color w:val="002060"/>
          <w:sz w:val="20"/>
          <w:szCs w:val="20"/>
        </w:rPr>
      </w:pPr>
      <w:r>
        <w:rPr>
          <w:rStyle w:val="Hipercze"/>
          <w:rFonts w:ascii="Aptos" w:hAnsi="Aptos" w:cs="Times New Roman"/>
          <w:b/>
          <w:color w:val="002060"/>
          <w:sz w:val="20"/>
          <w:szCs w:val="20"/>
          <w:u w:val="none"/>
        </w:rPr>
        <w:t xml:space="preserve">Informacja o procedurze zgłoszeń wewnętrznych: </w:t>
      </w:r>
      <w:r w:rsidR="00851BF5">
        <w:rPr>
          <w:rStyle w:val="Hipercze"/>
          <w:rFonts w:ascii="Aptos" w:hAnsi="Aptos" w:cs="Times New Roman"/>
          <w:b/>
          <w:color w:val="002060"/>
          <w:sz w:val="20"/>
          <w:szCs w:val="20"/>
          <w:u w:val="none"/>
        </w:rPr>
        <w:br/>
      </w:r>
      <w:r w:rsidR="00B07549" w:rsidRPr="007C15DD">
        <w:rPr>
          <w:rFonts w:ascii="Aptos" w:hAnsi="Aptos" w:cs="Times New Roman"/>
          <w:sz w:val="20"/>
          <w:szCs w:val="20"/>
        </w:rPr>
        <w:t xml:space="preserve">Procedura zgłoszeń wewnętrznych i podejmowania działań następczych w Okręgowej Izbie Radców Prawnych w Warszawie jest dostępna w Biuletynie Informacji Publicznej Okręgowej Izby Radców Prawnych w Warszawie w zakładce </w:t>
      </w:r>
      <w:r w:rsidR="00B07549" w:rsidRPr="007C15DD">
        <w:rPr>
          <w:rFonts w:ascii="Aptos" w:hAnsi="Aptos" w:cs="Times New Roman"/>
          <w:color w:val="002060"/>
          <w:sz w:val="20"/>
          <w:szCs w:val="20"/>
        </w:rPr>
        <w:t>„</w:t>
      </w:r>
      <w:hyperlink r:id="rId5" w:history="1">
        <w:r w:rsidR="00B07549" w:rsidRPr="0046132A">
          <w:rPr>
            <w:rStyle w:val="Hipercze"/>
            <w:rFonts w:ascii="Aptos" w:hAnsi="Aptos" w:cs="Times New Roman"/>
            <w:bCs/>
            <w:sz w:val="20"/>
            <w:szCs w:val="20"/>
          </w:rPr>
          <w:t>Przyjmowanie i załatwianie spraw</w:t>
        </w:r>
      </w:hyperlink>
      <w:r w:rsidR="00B07549" w:rsidRPr="007C15DD">
        <w:rPr>
          <w:rFonts w:ascii="Aptos" w:hAnsi="Aptos" w:cs="Times New Roman"/>
          <w:color w:val="002060"/>
          <w:sz w:val="20"/>
          <w:szCs w:val="20"/>
        </w:rPr>
        <w:t>”.</w:t>
      </w:r>
    </w:p>
    <w:p w14:paraId="74996978" w14:textId="2135D3F0" w:rsidR="00AF043C" w:rsidRPr="007C15DD" w:rsidRDefault="00AF043C" w:rsidP="000D65EA">
      <w:pPr>
        <w:spacing w:line="240" w:lineRule="auto"/>
        <w:jc w:val="center"/>
        <w:rPr>
          <w:rFonts w:ascii="Aptos" w:hAnsi="Aptos" w:cs="Times New Roman"/>
          <w:b/>
          <w:color w:val="002060"/>
          <w:sz w:val="20"/>
          <w:szCs w:val="20"/>
        </w:rPr>
      </w:pPr>
      <w:r w:rsidRPr="007C15DD">
        <w:rPr>
          <w:rFonts w:ascii="Aptos" w:hAnsi="Aptos" w:cs="Times New Roman"/>
          <w:b/>
          <w:color w:val="002060"/>
          <w:sz w:val="20"/>
          <w:szCs w:val="20"/>
        </w:rPr>
        <w:t xml:space="preserve">Informacja o przetwarzaniu danych dla kandydatów na </w:t>
      </w:r>
      <w:r w:rsidR="0046132A">
        <w:rPr>
          <w:rFonts w:ascii="Aptos" w:hAnsi="Aptos" w:cs="Times New Roman"/>
          <w:b/>
          <w:color w:val="002060"/>
          <w:sz w:val="20"/>
          <w:szCs w:val="20"/>
        </w:rPr>
        <w:t>zastępców Rzecznika Dyscyplinarnego</w:t>
      </w:r>
    </w:p>
    <w:p w14:paraId="3C701063" w14:textId="72D0E8AA" w:rsidR="00AF043C" w:rsidRPr="00EA197B" w:rsidRDefault="00AF043C" w:rsidP="00AF043C">
      <w:pPr>
        <w:pStyle w:val="Bezodstpw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</w:t>
      </w:r>
      <w:r w:rsidR="003C0D0D">
        <w:rPr>
          <w:rFonts w:ascii="Aptos" w:hAnsi="Aptos" w:cs="Times New Roman"/>
          <w:sz w:val="20"/>
          <w:szCs w:val="20"/>
        </w:rPr>
        <w:br/>
      </w:r>
      <w:r w:rsidRPr="00EA197B">
        <w:rPr>
          <w:rFonts w:ascii="Aptos" w:hAnsi="Aptos" w:cs="Times New Roman"/>
          <w:sz w:val="20"/>
          <w:szCs w:val="20"/>
        </w:rPr>
        <w:t xml:space="preserve">o ochronie danych </w:t>
      </w:r>
      <w:r w:rsidR="00E81B39" w:rsidRPr="00EA197B">
        <w:rPr>
          <w:rFonts w:ascii="Aptos" w:hAnsi="Aptos" w:cs="Times New Roman"/>
          <w:sz w:val="20"/>
          <w:szCs w:val="20"/>
        </w:rPr>
        <w:t>„</w:t>
      </w:r>
      <w:r w:rsidRPr="00EA197B">
        <w:rPr>
          <w:rFonts w:ascii="Aptos" w:hAnsi="Aptos" w:cs="Times New Roman"/>
          <w:sz w:val="20"/>
          <w:szCs w:val="20"/>
        </w:rPr>
        <w:t>RODO</w:t>
      </w:r>
      <w:r w:rsidR="00E81B39" w:rsidRPr="00EA197B">
        <w:rPr>
          <w:rFonts w:ascii="Aptos" w:hAnsi="Aptos" w:cs="Times New Roman"/>
          <w:sz w:val="20"/>
          <w:szCs w:val="20"/>
        </w:rPr>
        <w:t>”</w:t>
      </w:r>
      <w:r w:rsidRPr="00EA197B">
        <w:rPr>
          <w:rFonts w:ascii="Aptos" w:hAnsi="Aptos" w:cs="Times New Roman"/>
          <w:sz w:val="20"/>
          <w:szCs w:val="20"/>
        </w:rPr>
        <w:t>) informujemy, że:</w:t>
      </w:r>
    </w:p>
    <w:p w14:paraId="342CA8C6" w14:textId="77777777" w:rsidR="00AF043C" w:rsidRPr="00EA197B" w:rsidRDefault="00AF043C" w:rsidP="00AF043C">
      <w:pPr>
        <w:pStyle w:val="Bezodstpw"/>
        <w:jc w:val="both"/>
        <w:rPr>
          <w:rFonts w:ascii="Aptos" w:hAnsi="Aptos" w:cs="Times New Roman"/>
          <w:sz w:val="20"/>
          <w:szCs w:val="20"/>
        </w:rPr>
      </w:pPr>
    </w:p>
    <w:p w14:paraId="6B3D0CD3" w14:textId="51C5604A" w:rsidR="009868DF" w:rsidRPr="00EA197B" w:rsidRDefault="009868DF" w:rsidP="009868DF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b/>
          <w:bCs/>
          <w:sz w:val="20"/>
          <w:szCs w:val="20"/>
        </w:rPr>
        <w:t>Administratorem</w:t>
      </w:r>
      <w:r w:rsidRPr="00EA197B">
        <w:rPr>
          <w:rFonts w:ascii="Aptos" w:hAnsi="Aptos" w:cs="Times New Roman"/>
          <w:sz w:val="20"/>
          <w:szCs w:val="20"/>
        </w:rPr>
        <w:t xml:space="preserve"> danych osobowych jest Okręgowa Izba Radców Prawnych</w:t>
      </w:r>
      <w:r w:rsidR="00474E66">
        <w:rPr>
          <w:rFonts w:ascii="Aptos" w:hAnsi="Aptos" w:cs="Times New Roman"/>
          <w:sz w:val="20"/>
          <w:szCs w:val="20"/>
        </w:rPr>
        <w:t xml:space="preserve"> w Warszawie</w:t>
      </w:r>
      <w:r w:rsidRPr="00EA197B">
        <w:rPr>
          <w:rFonts w:ascii="Aptos" w:hAnsi="Aptos" w:cs="Times New Roman"/>
          <w:sz w:val="20"/>
          <w:szCs w:val="20"/>
        </w:rPr>
        <w:t xml:space="preserve"> (dalej „OIRP” lub „administrator”)</w:t>
      </w:r>
      <w:r w:rsidR="00474E66">
        <w:rPr>
          <w:rFonts w:ascii="Aptos" w:hAnsi="Aptos" w:cs="Times New Roman"/>
          <w:sz w:val="20"/>
          <w:szCs w:val="20"/>
        </w:rPr>
        <w:t xml:space="preserve">, </w:t>
      </w:r>
      <w:r w:rsidRPr="00EA197B">
        <w:rPr>
          <w:rFonts w:ascii="Aptos" w:hAnsi="Aptos" w:cs="Times New Roman"/>
          <w:sz w:val="20"/>
          <w:szCs w:val="20"/>
        </w:rPr>
        <w:t>ul. Żytnia 15 lok. 16, 01-014</w:t>
      </w:r>
      <w:r w:rsidR="00474E66">
        <w:rPr>
          <w:rFonts w:ascii="Aptos" w:hAnsi="Aptos" w:cs="Times New Roman"/>
          <w:sz w:val="20"/>
          <w:szCs w:val="20"/>
        </w:rPr>
        <w:t xml:space="preserve"> </w:t>
      </w:r>
      <w:r w:rsidRPr="00EA197B">
        <w:rPr>
          <w:rFonts w:ascii="Aptos" w:hAnsi="Aptos" w:cs="Times New Roman"/>
          <w:sz w:val="20"/>
          <w:szCs w:val="20"/>
        </w:rPr>
        <w:t>Warszawa.</w:t>
      </w:r>
    </w:p>
    <w:p w14:paraId="0B642F8A" w14:textId="5903D350" w:rsidR="00B84516" w:rsidRPr="00EA197B" w:rsidRDefault="00B84516" w:rsidP="00B84516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b/>
          <w:bCs/>
          <w:sz w:val="20"/>
          <w:szCs w:val="20"/>
        </w:rPr>
        <w:t xml:space="preserve">Kontakt z administratorem: </w:t>
      </w:r>
      <w:r w:rsidRPr="00EA197B">
        <w:rPr>
          <w:rFonts w:ascii="Aptos" w:hAnsi="Aptos" w:cs="Times New Roman"/>
          <w:sz w:val="20"/>
          <w:szCs w:val="20"/>
        </w:rPr>
        <w:t>za pośrednictwem adresu e-mail:</w:t>
      </w:r>
      <w:r w:rsidR="00B17382" w:rsidRPr="00EA197B">
        <w:rPr>
          <w:rFonts w:ascii="Aptos" w:hAnsi="Aptos" w:cs="Times New Roman"/>
          <w:sz w:val="20"/>
          <w:szCs w:val="20"/>
        </w:rPr>
        <w:t xml:space="preserve"> </w:t>
      </w:r>
      <w:hyperlink r:id="rId6" w:history="1">
        <w:r w:rsidR="00B17382" w:rsidRPr="00EA197B">
          <w:rPr>
            <w:rStyle w:val="Hipercze"/>
            <w:rFonts w:cs="Times New Roman"/>
            <w:sz w:val="20"/>
            <w:szCs w:val="20"/>
          </w:rPr>
          <w:t>oirp@oirpwarszawa.pl</w:t>
        </w:r>
      </w:hyperlink>
      <w:r w:rsidR="00B17382" w:rsidRPr="00EA197B">
        <w:rPr>
          <w:rFonts w:ascii="Aptos" w:hAnsi="Aptos" w:cs="Times New Roman"/>
          <w:sz w:val="20"/>
          <w:szCs w:val="20"/>
        </w:rPr>
        <w:t xml:space="preserve"> </w:t>
      </w:r>
      <w:r w:rsidRPr="00EA197B">
        <w:rPr>
          <w:rFonts w:ascii="Aptos" w:hAnsi="Aptos" w:cs="Times New Roman"/>
          <w:sz w:val="20"/>
          <w:szCs w:val="20"/>
        </w:rPr>
        <w:t>lub kierując korespondencję na adres siedziby administratora.</w:t>
      </w:r>
    </w:p>
    <w:p w14:paraId="6DF4B70E" w14:textId="70F839DF" w:rsidR="00064750" w:rsidRPr="00EA197B" w:rsidRDefault="00064750" w:rsidP="00064750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b/>
          <w:bCs/>
          <w:sz w:val="20"/>
          <w:szCs w:val="20"/>
        </w:rPr>
        <w:t xml:space="preserve">Kontakt z Inspektorem Ochrony Danych: </w:t>
      </w:r>
      <w:r w:rsidRPr="00EA197B">
        <w:rPr>
          <w:rFonts w:ascii="Aptos" w:hAnsi="Aptos" w:cs="Times New Roman"/>
          <w:sz w:val="20"/>
          <w:szCs w:val="20"/>
        </w:rPr>
        <w:t>za pośrednictwem adresu e-mail:</w:t>
      </w:r>
      <w:r w:rsidR="00B17382" w:rsidRPr="00EA197B">
        <w:rPr>
          <w:rFonts w:ascii="Aptos" w:hAnsi="Aptos" w:cs="Times New Roman"/>
          <w:sz w:val="20"/>
          <w:szCs w:val="20"/>
        </w:rPr>
        <w:t xml:space="preserve"> </w:t>
      </w:r>
      <w:hyperlink r:id="rId7" w:history="1">
        <w:r w:rsidR="00B17382" w:rsidRPr="00EA197B">
          <w:rPr>
            <w:rStyle w:val="Hipercze"/>
            <w:rFonts w:cs="Times New Roman"/>
            <w:sz w:val="20"/>
            <w:szCs w:val="20"/>
          </w:rPr>
          <w:t>iod@oirpwarszawa.pl</w:t>
        </w:r>
      </w:hyperlink>
      <w:r w:rsidR="00B17382" w:rsidRPr="00EA197B">
        <w:rPr>
          <w:rFonts w:ascii="Aptos" w:hAnsi="Aptos" w:cs="Times New Roman"/>
          <w:sz w:val="20"/>
          <w:szCs w:val="20"/>
        </w:rPr>
        <w:t xml:space="preserve"> </w:t>
      </w:r>
      <w:r w:rsidRPr="00EA197B">
        <w:rPr>
          <w:rFonts w:ascii="Aptos" w:hAnsi="Aptos" w:cs="Times New Roman"/>
          <w:sz w:val="20"/>
          <w:szCs w:val="20"/>
        </w:rPr>
        <w:t>lub kierując korespondencję na adres siedziby administratora we wszystkich sprawach dotyczących przetwarzania danych osobowych.</w:t>
      </w:r>
    </w:p>
    <w:p w14:paraId="63D8A32D" w14:textId="4153439A" w:rsidR="00AF043C" w:rsidRPr="00EA197B" w:rsidRDefault="00AF043C" w:rsidP="00AF043C">
      <w:pPr>
        <w:pStyle w:val="Akapitzlist"/>
        <w:numPr>
          <w:ilvl w:val="0"/>
          <w:numId w:val="1"/>
        </w:numPr>
        <w:ind w:left="426"/>
        <w:jc w:val="both"/>
        <w:rPr>
          <w:rFonts w:ascii="Aptos" w:hAnsi="Aptos" w:cs="Times New Roman"/>
          <w:b/>
          <w:bCs/>
          <w:sz w:val="20"/>
          <w:szCs w:val="20"/>
        </w:rPr>
      </w:pPr>
      <w:r w:rsidRPr="00EA197B">
        <w:rPr>
          <w:rFonts w:ascii="Aptos" w:hAnsi="Aptos" w:cs="Times New Roman"/>
          <w:b/>
          <w:bCs/>
          <w:sz w:val="20"/>
          <w:szCs w:val="20"/>
        </w:rPr>
        <w:t>Cele i podstawy prawne przetwarzania:</w:t>
      </w:r>
    </w:p>
    <w:p w14:paraId="536079CD" w14:textId="282AF13D" w:rsidR="00A608FD" w:rsidRPr="0040169B" w:rsidRDefault="00A608FD" w:rsidP="0040169B">
      <w:pPr>
        <w:pStyle w:val="Akapitzlist"/>
        <w:numPr>
          <w:ilvl w:val="0"/>
          <w:numId w:val="4"/>
        </w:numPr>
        <w:rPr>
          <w:rFonts w:ascii="Aptos" w:hAnsi="Aptos" w:cs="Times New Roman"/>
          <w:sz w:val="20"/>
          <w:szCs w:val="20"/>
        </w:rPr>
      </w:pPr>
      <w:r w:rsidRPr="0067227F">
        <w:rPr>
          <w:rFonts w:ascii="Aptos" w:hAnsi="Aptos" w:cs="Times New Roman"/>
          <w:b/>
          <w:bCs/>
          <w:sz w:val="20"/>
          <w:szCs w:val="20"/>
        </w:rPr>
        <w:t>wypełnieni</w:t>
      </w:r>
      <w:r w:rsidR="0067227F">
        <w:rPr>
          <w:rFonts w:ascii="Aptos" w:hAnsi="Aptos" w:cs="Times New Roman"/>
          <w:b/>
          <w:bCs/>
          <w:sz w:val="20"/>
          <w:szCs w:val="20"/>
        </w:rPr>
        <w:t>e</w:t>
      </w:r>
      <w:r w:rsidRPr="0067227F">
        <w:rPr>
          <w:rFonts w:ascii="Aptos" w:hAnsi="Aptos" w:cs="Times New Roman"/>
          <w:b/>
          <w:bCs/>
          <w:sz w:val="20"/>
          <w:szCs w:val="20"/>
        </w:rPr>
        <w:t xml:space="preserve"> obowiązku prawnego ciążącego na administratorze oraz wykonywani</w:t>
      </w:r>
      <w:r w:rsidR="0067227F">
        <w:rPr>
          <w:rFonts w:ascii="Aptos" w:hAnsi="Aptos" w:cs="Times New Roman"/>
          <w:b/>
          <w:bCs/>
          <w:sz w:val="20"/>
          <w:szCs w:val="20"/>
        </w:rPr>
        <w:t>e</w:t>
      </w:r>
      <w:r w:rsidRPr="0067227F">
        <w:rPr>
          <w:rFonts w:ascii="Aptos" w:hAnsi="Aptos" w:cs="Times New Roman"/>
          <w:b/>
          <w:bCs/>
          <w:sz w:val="20"/>
          <w:szCs w:val="20"/>
        </w:rPr>
        <w:t xml:space="preserve"> zadań realizowanych w interesie publicznym lub w ramach sprawowania władzy publicznej powierzonej administratorowi</w:t>
      </w:r>
      <w:r w:rsidRPr="0040169B">
        <w:rPr>
          <w:rFonts w:ascii="Aptos" w:hAnsi="Aptos" w:cs="Times New Roman"/>
          <w:sz w:val="20"/>
          <w:szCs w:val="20"/>
        </w:rPr>
        <w:t xml:space="preserve"> w związku z Ustawą z dnia 7 lipca 1982 r. o radcach prawnych</w:t>
      </w:r>
      <w:r w:rsidR="00140204" w:rsidRPr="0040169B">
        <w:rPr>
          <w:rFonts w:ascii="Aptos" w:hAnsi="Aptos" w:cs="Times New Roman"/>
          <w:sz w:val="20"/>
          <w:szCs w:val="20"/>
        </w:rPr>
        <w:t xml:space="preserve">, </w:t>
      </w:r>
      <w:r w:rsidR="0067227F">
        <w:rPr>
          <w:rFonts w:ascii="Aptos" w:hAnsi="Aptos" w:cs="Times New Roman"/>
          <w:sz w:val="20"/>
          <w:szCs w:val="20"/>
        </w:rPr>
        <w:t>U</w:t>
      </w:r>
      <w:r w:rsidR="0040169B" w:rsidRPr="0040169B">
        <w:rPr>
          <w:rFonts w:ascii="Aptos" w:hAnsi="Aptos" w:cs="Times New Roman"/>
          <w:sz w:val="20"/>
          <w:szCs w:val="20"/>
        </w:rPr>
        <w:t>chwał</w:t>
      </w:r>
      <w:r w:rsidR="0067227F">
        <w:rPr>
          <w:rFonts w:ascii="Aptos" w:hAnsi="Aptos" w:cs="Times New Roman"/>
          <w:sz w:val="20"/>
          <w:szCs w:val="20"/>
        </w:rPr>
        <w:t>ą</w:t>
      </w:r>
      <w:r w:rsidR="0040169B" w:rsidRPr="0040169B">
        <w:rPr>
          <w:rFonts w:ascii="Aptos" w:hAnsi="Aptos" w:cs="Times New Roman"/>
          <w:sz w:val="20"/>
          <w:szCs w:val="20"/>
        </w:rPr>
        <w:t xml:space="preserve"> Nr 98/IX/2015 Krajowej Rady Radców Prawnych z dnia 11 września 2015 r. w sprawie zasad działania Głównego Rzecznika Dyscyplinarnego, rzeczników dyscyplinarnych, a także ich zastępców oraz trybu i sposobu wyboru zastępców Głównego Rzecznika Dyscyplinarnego i zastępców rzeczników dyscyplinarnych </w:t>
      </w:r>
      <w:r w:rsidR="0067227F">
        <w:rPr>
          <w:rFonts w:ascii="Aptos" w:hAnsi="Aptos" w:cs="Times New Roman"/>
          <w:sz w:val="20"/>
          <w:szCs w:val="20"/>
        </w:rPr>
        <w:t xml:space="preserve"> </w:t>
      </w:r>
      <w:r w:rsidR="0040169B" w:rsidRPr="0040169B">
        <w:rPr>
          <w:rFonts w:ascii="Aptos" w:hAnsi="Aptos" w:cs="Times New Roman"/>
          <w:sz w:val="20"/>
          <w:szCs w:val="20"/>
        </w:rPr>
        <w:t>oraz pozostałych regula</w:t>
      </w:r>
      <w:r w:rsidR="00A9302D">
        <w:rPr>
          <w:rFonts w:ascii="Aptos" w:hAnsi="Aptos" w:cs="Times New Roman"/>
          <w:sz w:val="20"/>
          <w:szCs w:val="20"/>
        </w:rPr>
        <w:t>cji</w:t>
      </w:r>
      <w:r w:rsidR="0040169B" w:rsidRPr="0040169B">
        <w:rPr>
          <w:rFonts w:ascii="Aptos" w:hAnsi="Aptos" w:cs="Times New Roman"/>
          <w:sz w:val="20"/>
          <w:szCs w:val="20"/>
        </w:rPr>
        <w:t xml:space="preserve"> wewnętrznych samorządu</w:t>
      </w:r>
      <w:r w:rsidR="00A9302D">
        <w:rPr>
          <w:rFonts w:ascii="Aptos" w:hAnsi="Aptos" w:cs="Times New Roman"/>
          <w:sz w:val="20"/>
          <w:szCs w:val="20"/>
        </w:rPr>
        <w:t xml:space="preserve"> </w:t>
      </w:r>
      <w:r w:rsidR="0040169B" w:rsidRPr="0040169B">
        <w:rPr>
          <w:rFonts w:ascii="Aptos" w:hAnsi="Aptos" w:cs="Times New Roman"/>
          <w:sz w:val="20"/>
          <w:szCs w:val="20"/>
        </w:rPr>
        <w:t xml:space="preserve"> </w:t>
      </w:r>
      <w:r w:rsidR="00B67293">
        <w:rPr>
          <w:rFonts w:ascii="Aptos" w:hAnsi="Aptos" w:cs="Times New Roman"/>
          <w:sz w:val="20"/>
          <w:szCs w:val="20"/>
        </w:rPr>
        <w:br/>
      </w:r>
      <w:r w:rsidR="0040169B" w:rsidRPr="0040169B">
        <w:rPr>
          <w:rFonts w:ascii="Aptos" w:hAnsi="Aptos" w:cs="Times New Roman"/>
          <w:sz w:val="20"/>
          <w:szCs w:val="20"/>
        </w:rPr>
        <w:t xml:space="preserve">(art. 6 ust. 1 lit. c) i lit. e) RODO); </w:t>
      </w:r>
    </w:p>
    <w:p w14:paraId="340C1D06" w14:textId="6156A0B7" w:rsidR="0040289F" w:rsidRPr="00EA197B" w:rsidRDefault="0040289F" w:rsidP="009868DF">
      <w:pPr>
        <w:pStyle w:val="Akapitzlist"/>
        <w:numPr>
          <w:ilvl w:val="0"/>
          <w:numId w:val="4"/>
        </w:numPr>
        <w:jc w:val="both"/>
        <w:rPr>
          <w:rFonts w:ascii="Aptos" w:hAnsi="Aptos" w:cs="Times New Roman"/>
          <w:sz w:val="20"/>
          <w:szCs w:val="20"/>
        </w:rPr>
      </w:pPr>
      <w:r w:rsidRPr="004F066F">
        <w:rPr>
          <w:rFonts w:ascii="Aptos" w:hAnsi="Aptos" w:cs="Times New Roman"/>
          <w:b/>
          <w:bCs/>
          <w:sz w:val="20"/>
          <w:szCs w:val="20"/>
        </w:rPr>
        <w:t>realizacji prawnie uzasadnionych interesów administratora</w:t>
      </w:r>
      <w:r w:rsidRPr="00EA197B">
        <w:rPr>
          <w:rFonts w:ascii="Aptos" w:hAnsi="Aptos" w:cs="Times New Roman"/>
          <w:sz w:val="20"/>
          <w:szCs w:val="20"/>
        </w:rPr>
        <w:t>, w szczególności prowadzenia bieżącej komunikacji, zapewnienia bezpieczeństwa informacji oraz ustalenia, dochodzenia i obrony roszczeń</w:t>
      </w:r>
      <w:r w:rsidR="004F066F" w:rsidRPr="004F066F">
        <w:rPr>
          <w:rFonts w:ascii="Aptos" w:hAnsi="Aptos" w:cs="Times New Roman"/>
          <w:sz w:val="20"/>
          <w:szCs w:val="20"/>
        </w:rPr>
        <w:t xml:space="preserve"> </w:t>
      </w:r>
      <w:r w:rsidR="004F066F">
        <w:rPr>
          <w:rFonts w:ascii="Aptos" w:hAnsi="Aptos" w:cs="Times New Roman"/>
          <w:sz w:val="20"/>
          <w:szCs w:val="20"/>
        </w:rPr>
        <w:t>(</w:t>
      </w:r>
      <w:r w:rsidR="004F066F" w:rsidRPr="00EA197B">
        <w:rPr>
          <w:rFonts w:ascii="Aptos" w:hAnsi="Aptos" w:cs="Times New Roman"/>
          <w:sz w:val="20"/>
          <w:szCs w:val="20"/>
        </w:rPr>
        <w:t>art. 6 ust. 1 lit. f) RODO</w:t>
      </w:r>
      <w:r w:rsidR="004F066F">
        <w:rPr>
          <w:rFonts w:ascii="Aptos" w:hAnsi="Aptos" w:cs="Times New Roman"/>
          <w:sz w:val="20"/>
          <w:szCs w:val="20"/>
        </w:rPr>
        <w:t>)</w:t>
      </w:r>
    </w:p>
    <w:p w14:paraId="08AA1628" w14:textId="49BE64B9" w:rsidR="00363304" w:rsidRPr="004F6139" w:rsidRDefault="0040289F" w:rsidP="004F6139">
      <w:pPr>
        <w:pStyle w:val="Akapitzlist"/>
        <w:ind w:left="426"/>
        <w:jc w:val="both"/>
        <w:rPr>
          <w:rFonts w:ascii="Aptos" w:hAnsi="Aptos" w:cs="Times New Roman"/>
          <w:sz w:val="20"/>
          <w:szCs w:val="20"/>
        </w:rPr>
      </w:pPr>
      <w:r w:rsidRPr="0042555C">
        <w:rPr>
          <w:rFonts w:ascii="Aptos" w:hAnsi="Aptos" w:cs="Times New Roman"/>
          <w:sz w:val="20"/>
          <w:szCs w:val="20"/>
        </w:rPr>
        <w:t xml:space="preserve">w przypadku </w:t>
      </w:r>
      <w:r w:rsidR="00DB11A8">
        <w:rPr>
          <w:rFonts w:ascii="Aptos" w:hAnsi="Aptos" w:cs="Times New Roman"/>
          <w:sz w:val="20"/>
          <w:szCs w:val="20"/>
        </w:rPr>
        <w:t>wybrani</w:t>
      </w:r>
      <w:r w:rsidR="00B53578">
        <w:rPr>
          <w:rFonts w:ascii="Aptos" w:hAnsi="Aptos" w:cs="Times New Roman"/>
          <w:sz w:val="20"/>
          <w:szCs w:val="20"/>
        </w:rPr>
        <w:t>a</w:t>
      </w:r>
      <w:r w:rsidR="004779B1">
        <w:rPr>
          <w:rFonts w:ascii="Aptos" w:hAnsi="Aptos" w:cs="Times New Roman"/>
          <w:sz w:val="20"/>
          <w:szCs w:val="20"/>
        </w:rPr>
        <w:t xml:space="preserve"> na zastępcę </w:t>
      </w:r>
      <w:r w:rsidR="00150379">
        <w:rPr>
          <w:rFonts w:ascii="Aptos" w:hAnsi="Aptos" w:cs="Times New Roman"/>
          <w:sz w:val="20"/>
          <w:szCs w:val="20"/>
        </w:rPr>
        <w:t xml:space="preserve">Rzecznika Dyscyplinarnego dane będą przetwarzane </w:t>
      </w:r>
      <w:r w:rsidR="0040169B">
        <w:rPr>
          <w:rFonts w:ascii="Aptos" w:hAnsi="Aptos" w:cs="Times New Roman"/>
          <w:sz w:val="20"/>
          <w:szCs w:val="20"/>
        </w:rPr>
        <w:t xml:space="preserve">w związku z wykonywaniem </w:t>
      </w:r>
      <w:r w:rsidR="00363304">
        <w:rPr>
          <w:rFonts w:ascii="Aptos" w:hAnsi="Aptos" w:cs="Times New Roman"/>
          <w:sz w:val="20"/>
          <w:szCs w:val="20"/>
        </w:rPr>
        <w:t>funkcji.</w:t>
      </w:r>
      <w:r w:rsidR="00B53578">
        <w:rPr>
          <w:rFonts w:ascii="Aptos" w:hAnsi="Aptos" w:cs="Times New Roman"/>
          <w:sz w:val="20"/>
          <w:szCs w:val="20"/>
        </w:rPr>
        <w:t xml:space="preserve"> </w:t>
      </w:r>
      <w:r w:rsidR="004F6139">
        <w:rPr>
          <w:rFonts w:ascii="Aptos" w:hAnsi="Aptos" w:cs="Times New Roman"/>
          <w:sz w:val="20"/>
          <w:szCs w:val="20"/>
        </w:rPr>
        <w:t>PROSIMY O ZAPOZ</w:t>
      </w:r>
      <w:r w:rsidR="00524C90">
        <w:rPr>
          <w:rFonts w:ascii="Aptos" w:hAnsi="Aptos" w:cs="Times New Roman"/>
          <w:sz w:val="20"/>
          <w:szCs w:val="20"/>
        </w:rPr>
        <w:t>N</w:t>
      </w:r>
      <w:r w:rsidR="004F6139">
        <w:rPr>
          <w:rFonts w:ascii="Aptos" w:hAnsi="Aptos" w:cs="Times New Roman"/>
          <w:sz w:val="20"/>
          <w:szCs w:val="20"/>
        </w:rPr>
        <w:t xml:space="preserve">ANIE SIĘ </w:t>
      </w:r>
      <w:hyperlink r:id="rId8" w:history="1">
        <w:r w:rsidR="004F6139" w:rsidRPr="0042555C">
          <w:rPr>
            <w:rStyle w:val="Hipercze"/>
            <w:rFonts w:ascii="Aptos" w:hAnsi="Aptos" w:cs="Times New Roman"/>
            <w:b/>
            <w:bCs/>
            <w:sz w:val="20"/>
            <w:szCs w:val="20"/>
          </w:rPr>
          <w:t xml:space="preserve">FUNCYJNI INFORMACJA </w:t>
        </w:r>
        <w:r w:rsidR="00B67293">
          <w:rPr>
            <w:rStyle w:val="Hipercze"/>
            <w:rFonts w:ascii="Aptos" w:hAnsi="Aptos" w:cs="Times New Roman"/>
            <w:b/>
            <w:bCs/>
            <w:sz w:val="20"/>
            <w:szCs w:val="20"/>
          </w:rPr>
          <w:br/>
        </w:r>
        <w:r w:rsidR="004F6139" w:rsidRPr="0042555C">
          <w:rPr>
            <w:rStyle w:val="Hipercze"/>
            <w:rFonts w:ascii="Aptos" w:hAnsi="Aptos" w:cs="Times New Roman"/>
            <w:b/>
            <w:bCs/>
            <w:sz w:val="20"/>
            <w:szCs w:val="20"/>
          </w:rPr>
          <w:t>O PRZETWARZANIU DANYCH</w:t>
        </w:r>
        <w:r w:rsidR="00524C90" w:rsidRPr="0042555C">
          <w:rPr>
            <w:rStyle w:val="Hipercze"/>
            <w:rFonts w:ascii="Aptos" w:hAnsi="Aptos" w:cs="Times New Roman"/>
            <w:b/>
            <w:bCs/>
            <w:sz w:val="20"/>
            <w:szCs w:val="20"/>
          </w:rPr>
          <w:t>.</w:t>
        </w:r>
        <w:r w:rsidR="004F6139" w:rsidRPr="0042555C">
          <w:rPr>
            <w:rStyle w:val="Hipercze"/>
            <w:rFonts w:ascii="Aptos" w:hAnsi="Aptos" w:cs="Times New Roman"/>
            <w:b/>
            <w:bCs/>
            <w:sz w:val="20"/>
            <w:szCs w:val="20"/>
          </w:rPr>
          <w:t xml:space="preserve"> </w:t>
        </w:r>
      </w:hyperlink>
    </w:p>
    <w:p w14:paraId="7CA79A57" w14:textId="2634E193" w:rsidR="00AF043C" w:rsidRPr="002B37E3" w:rsidRDefault="00AF043C" w:rsidP="003A075C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 w:rsidRPr="002B37E3">
        <w:rPr>
          <w:rFonts w:ascii="Aptos" w:hAnsi="Aptos" w:cs="Times New Roman"/>
          <w:sz w:val="20"/>
          <w:szCs w:val="20"/>
        </w:rPr>
        <w:t xml:space="preserve">Okres przetwarzania danych osobowych będzie uzależniony od </w:t>
      </w:r>
      <w:r w:rsidR="00A86896" w:rsidRPr="002B37E3">
        <w:rPr>
          <w:rFonts w:ascii="Aptos" w:hAnsi="Aptos" w:cs="Times New Roman"/>
          <w:sz w:val="20"/>
          <w:szCs w:val="20"/>
        </w:rPr>
        <w:t xml:space="preserve">celu i </w:t>
      </w:r>
      <w:r w:rsidRPr="002B37E3">
        <w:rPr>
          <w:rFonts w:ascii="Aptos" w:hAnsi="Aptos" w:cs="Times New Roman"/>
          <w:sz w:val="20"/>
          <w:szCs w:val="20"/>
        </w:rPr>
        <w:t xml:space="preserve">podstawy prawnej ich przetwarzania, dane będą przetwarzane przez okres wymagany przepisami prawa, lub okres przedawnienia roszczeń. </w:t>
      </w:r>
    </w:p>
    <w:p w14:paraId="44D8E3FB" w14:textId="661D1D95" w:rsidR="00AF043C" w:rsidRPr="00520130" w:rsidRDefault="00AF043C" w:rsidP="00520130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sz w:val="20"/>
          <w:szCs w:val="20"/>
        </w:rPr>
        <w:t xml:space="preserve">Podanie danych osobowych jest dobrowolne, ale niezbędne do </w:t>
      </w:r>
      <w:r w:rsidR="00986C27" w:rsidRPr="00EA197B">
        <w:rPr>
          <w:rFonts w:ascii="Aptos" w:hAnsi="Aptos" w:cs="Times New Roman"/>
          <w:sz w:val="20"/>
          <w:szCs w:val="20"/>
        </w:rPr>
        <w:t>wzięcia udziału w naborze</w:t>
      </w:r>
      <w:r w:rsidR="003B59A8">
        <w:rPr>
          <w:rFonts w:ascii="Aptos" w:hAnsi="Aptos" w:cs="Times New Roman"/>
          <w:sz w:val="20"/>
          <w:szCs w:val="20"/>
        </w:rPr>
        <w:t xml:space="preserve">. </w:t>
      </w:r>
      <w:r w:rsidR="00986C27" w:rsidRPr="00520130">
        <w:rPr>
          <w:rFonts w:ascii="Aptos" w:hAnsi="Aptos" w:cs="Times New Roman"/>
          <w:sz w:val="20"/>
          <w:szCs w:val="20"/>
        </w:rPr>
        <w:t xml:space="preserve">Niepodanie danych uniemożliwia wzięcie udziału w </w:t>
      </w:r>
      <w:r w:rsidR="009868DF" w:rsidRPr="00520130">
        <w:rPr>
          <w:rFonts w:ascii="Aptos" w:hAnsi="Aptos" w:cs="Times New Roman"/>
          <w:sz w:val="20"/>
          <w:szCs w:val="20"/>
        </w:rPr>
        <w:t>naborze</w:t>
      </w:r>
      <w:r w:rsidR="00986C27" w:rsidRPr="00520130">
        <w:rPr>
          <w:rFonts w:ascii="Aptos" w:hAnsi="Aptos" w:cs="Times New Roman"/>
          <w:sz w:val="20"/>
          <w:szCs w:val="20"/>
        </w:rPr>
        <w:t xml:space="preserve"> </w:t>
      </w:r>
      <w:r w:rsidR="009868DF" w:rsidRPr="00520130">
        <w:rPr>
          <w:rFonts w:ascii="Aptos" w:hAnsi="Aptos" w:cs="Times New Roman"/>
          <w:sz w:val="20"/>
          <w:szCs w:val="20"/>
        </w:rPr>
        <w:t xml:space="preserve">oraz </w:t>
      </w:r>
      <w:r w:rsidR="00520130">
        <w:rPr>
          <w:rFonts w:ascii="Aptos" w:hAnsi="Aptos" w:cs="Times New Roman"/>
          <w:sz w:val="20"/>
          <w:szCs w:val="20"/>
        </w:rPr>
        <w:t>dokonanie wyboru przez uprawnione o</w:t>
      </w:r>
      <w:r w:rsidR="003A0E88">
        <w:rPr>
          <w:rFonts w:ascii="Aptos" w:hAnsi="Aptos" w:cs="Times New Roman"/>
          <w:sz w:val="20"/>
          <w:szCs w:val="20"/>
        </w:rPr>
        <w:t>rgany.</w:t>
      </w:r>
      <w:r w:rsidR="00887146" w:rsidRPr="00520130">
        <w:rPr>
          <w:rFonts w:ascii="Aptos" w:hAnsi="Aptos" w:cs="Times New Roman"/>
          <w:sz w:val="20"/>
          <w:szCs w:val="20"/>
        </w:rPr>
        <w:t xml:space="preserve"> </w:t>
      </w:r>
    </w:p>
    <w:p w14:paraId="5A4A25FA" w14:textId="785F2CE9" w:rsidR="00C475D2" w:rsidRPr="00F072B3" w:rsidRDefault="00426559" w:rsidP="00F072B3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sz w:val="20"/>
          <w:szCs w:val="20"/>
        </w:rPr>
        <w:t xml:space="preserve">Odbiorcami danych osobowych mogą być podmioty świadczące dla </w:t>
      </w:r>
      <w:r w:rsidR="008F487B">
        <w:rPr>
          <w:rFonts w:ascii="Aptos" w:hAnsi="Aptos" w:cs="Times New Roman"/>
          <w:sz w:val="20"/>
          <w:szCs w:val="20"/>
        </w:rPr>
        <w:t>administratora</w:t>
      </w:r>
      <w:r w:rsidRPr="00EA197B">
        <w:rPr>
          <w:rFonts w:ascii="Aptos" w:hAnsi="Aptos" w:cs="Times New Roman"/>
          <w:sz w:val="20"/>
          <w:szCs w:val="20"/>
        </w:rPr>
        <w:t xml:space="preserve"> usługi oraz podwykonawcy administratora (podmioty przetwarzające), w celu i zakresie niezbędnym do realizacji poleceń administratora na podstawie umów</w:t>
      </w:r>
      <w:r w:rsidR="001E0810" w:rsidRPr="00EA197B">
        <w:rPr>
          <w:rFonts w:ascii="Aptos" w:hAnsi="Aptos" w:cs="Times New Roman"/>
          <w:sz w:val="20"/>
          <w:szCs w:val="20"/>
        </w:rPr>
        <w:t xml:space="preserve">. </w:t>
      </w:r>
    </w:p>
    <w:p w14:paraId="557C2296" w14:textId="198425AD" w:rsidR="002A1910" w:rsidRPr="00F9734B" w:rsidRDefault="00F9734B" w:rsidP="00F9734B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D</w:t>
      </w:r>
      <w:r w:rsidR="002A1910" w:rsidRPr="00F9734B">
        <w:rPr>
          <w:rFonts w:ascii="Aptos" w:hAnsi="Aptos" w:cs="Times New Roman"/>
          <w:sz w:val="20"/>
          <w:szCs w:val="20"/>
        </w:rPr>
        <w:t>ane osobowe będą przetwarzane w sposób zautomatyzowany np. w systemach informatycznych, nie będą podlegały zautomatyzowanemu podejmowaniu decyzji, w tym profilowaniu. Dane osobowe nie będą przekazywane do państwa trzeciego lub organizacji międzynarodowej.</w:t>
      </w:r>
    </w:p>
    <w:p w14:paraId="27A5ABAF" w14:textId="12757772" w:rsidR="00D2167B" w:rsidRPr="00D2167B" w:rsidRDefault="00D2167B" w:rsidP="00D2167B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 xml:space="preserve">Każda osoba, której dane dotyczą </w:t>
      </w:r>
      <w:r w:rsidR="006B49FD">
        <w:rPr>
          <w:rFonts w:ascii="Aptos" w:hAnsi="Aptos" w:cs="Times New Roman"/>
          <w:sz w:val="20"/>
          <w:szCs w:val="20"/>
        </w:rPr>
        <w:t xml:space="preserve">posiada </w:t>
      </w:r>
      <w:r w:rsidRPr="00D2167B">
        <w:rPr>
          <w:rFonts w:ascii="Aptos" w:hAnsi="Aptos" w:cs="Times New Roman"/>
          <w:sz w:val="20"/>
          <w:szCs w:val="20"/>
        </w:rPr>
        <w:t xml:space="preserve">następujące prawa, które z uwagi na swój charakter mogą ulegać ograniczeniom, np. ze względu na prywatność innych osób lub obowiązki administratora </w:t>
      </w:r>
      <w:r w:rsidR="00B67293">
        <w:rPr>
          <w:rFonts w:ascii="Aptos" w:hAnsi="Aptos" w:cs="Times New Roman"/>
          <w:sz w:val="20"/>
          <w:szCs w:val="20"/>
        </w:rPr>
        <w:br/>
      </w:r>
      <w:r w:rsidRPr="00D2167B">
        <w:rPr>
          <w:rFonts w:ascii="Aptos" w:hAnsi="Aptos" w:cs="Times New Roman"/>
          <w:sz w:val="20"/>
          <w:szCs w:val="20"/>
        </w:rPr>
        <w:t xml:space="preserve">(tj. złożenie żądania nie jest równoważne z jego uwzględnieniem w całości): </w:t>
      </w:r>
    </w:p>
    <w:p w14:paraId="19B82AC6" w14:textId="120A743D" w:rsidR="00D2167B" w:rsidRPr="00D2167B" w:rsidRDefault="00D2167B" w:rsidP="0066048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ptos" w:hAnsi="Aptos" w:cs="Times New Roman"/>
          <w:sz w:val="20"/>
          <w:szCs w:val="20"/>
        </w:rPr>
      </w:pPr>
      <w:r w:rsidRPr="00D2167B">
        <w:rPr>
          <w:rFonts w:ascii="Aptos" w:hAnsi="Aptos" w:cs="Times New Roman"/>
          <w:sz w:val="20"/>
          <w:szCs w:val="20"/>
        </w:rPr>
        <w:t xml:space="preserve">prawo dostępu do danych osobowych i ich sprostowania; </w:t>
      </w:r>
    </w:p>
    <w:p w14:paraId="494DAB5F" w14:textId="7C914601" w:rsidR="00D2167B" w:rsidRPr="00D2167B" w:rsidRDefault="00D2167B" w:rsidP="0066048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ptos" w:hAnsi="Aptos" w:cs="Times New Roman"/>
          <w:sz w:val="20"/>
          <w:szCs w:val="20"/>
        </w:rPr>
      </w:pPr>
      <w:r w:rsidRPr="00D2167B">
        <w:rPr>
          <w:rFonts w:ascii="Aptos" w:hAnsi="Aptos" w:cs="Times New Roman"/>
          <w:sz w:val="20"/>
          <w:szCs w:val="20"/>
        </w:rPr>
        <w:t xml:space="preserve">prawo żądania ograniczenia przetwarzania - jeżeli spełnione są przesłanki określone w art. 18 RODO; </w:t>
      </w:r>
    </w:p>
    <w:p w14:paraId="164BAEF1" w14:textId="68938151" w:rsidR="00D2167B" w:rsidRPr="00660481" w:rsidRDefault="00D2167B" w:rsidP="0066048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ptos" w:hAnsi="Aptos" w:cs="Times New Roman"/>
          <w:sz w:val="20"/>
          <w:szCs w:val="20"/>
        </w:rPr>
      </w:pPr>
      <w:r w:rsidRPr="00D2167B">
        <w:rPr>
          <w:rFonts w:ascii="Aptos" w:hAnsi="Aptos" w:cs="Times New Roman"/>
          <w:sz w:val="20"/>
          <w:szCs w:val="20"/>
        </w:rPr>
        <w:t xml:space="preserve">prawo żądania usunięcia danych osobowych - jeżeli spełnione są przesłanki określone w art. 17 RODO; </w:t>
      </w:r>
    </w:p>
    <w:p w14:paraId="173445EE" w14:textId="3F74126D" w:rsidR="00AA4854" w:rsidRPr="00EA197B" w:rsidRDefault="00AA4854" w:rsidP="00EE53D0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ptos" w:hAnsi="Aptos" w:cs="Times New Roman"/>
          <w:sz w:val="20"/>
          <w:szCs w:val="20"/>
        </w:rPr>
      </w:pPr>
      <w:r w:rsidRPr="00EA197B">
        <w:rPr>
          <w:rFonts w:ascii="Aptos" w:hAnsi="Aptos" w:cs="Times New Roman"/>
          <w:sz w:val="20"/>
          <w:szCs w:val="20"/>
        </w:rPr>
        <w:t xml:space="preserve">Każdej osobie, której dane dotyczą przysługuje prawo wniesienia skargi do organu nadzorczego, </w:t>
      </w:r>
      <w:r w:rsidR="00B67293">
        <w:rPr>
          <w:rFonts w:ascii="Aptos" w:hAnsi="Aptos" w:cs="Times New Roman"/>
          <w:sz w:val="20"/>
          <w:szCs w:val="20"/>
        </w:rPr>
        <w:br/>
      </w:r>
      <w:bookmarkStart w:id="0" w:name="_GoBack"/>
      <w:bookmarkEnd w:id="0"/>
      <w:r w:rsidRPr="00EA197B">
        <w:rPr>
          <w:rFonts w:ascii="Aptos" w:hAnsi="Aptos" w:cs="Times New Roman"/>
          <w:sz w:val="20"/>
          <w:szCs w:val="20"/>
        </w:rPr>
        <w:t>tj. Prezesa Urzędu Ochrony Danych Osobowych.</w:t>
      </w:r>
    </w:p>
    <w:p w14:paraId="440FF2C2" w14:textId="77777777" w:rsidR="00AF043C" w:rsidRPr="00EA197B" w:rsidRDefault="00AF043C" w:rsidP="00EE53D0">
      <w:pPr>
        <w:spacing w:line="240" w:lineRule="auto"/>
        <w:jc w:val="both"/>
        <w:rPr>
          <w:rFonts w:ascii="Aptos" w:hAnsi="Aptos" w:cs="Times New Roman"/>
          <w:sz w:val="20"/>
          <w:szCs w:val="20"/>
        </w:rPr>
      </w:pPr>
    </w:p>
    <w:sectPr w:rsidR="00AF043C" w:rsidRPr="00EA197B" w:rsidSect="0042555C">
      <w:pgSz w:w="11907" w:h="16840" w:code="9"/>
      <w:pgMar w:top="426" w:right="1134" w:bottom="709" w:left="1134" w:header="567" w:footer="4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66A7"/>
    <w:multiLevelType w:val="hybridMultilevel"/>
    <w:tmpl w:val="AE0A58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DA5AB4"/>
    <w:multiLevelType w:val="hybridMultilevel"/>
    <w:tmpl w:val="C49E7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510148"/>
    <w:multiLevelType w:val="hybridMultilevel"/>
    <w:tmpl w:val="938E1A8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A7A14"/>
    <w:multiLevelType w:val="hybridMultilevel"/>
    <w:tmpl w:val="39422A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102C32"/>
    <w:multiLevelType w:val="hybridMultilevel"/>
    <w:tmpl w:val="7D825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65A7065"/>
    <w:multiLevelType w:val="hybridMultilevel"/>
    <w:tmpl w:val="60E0E0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3C"/>
    <w:rsid w:val="00003184"/>
    <w:rsid w:val="0005665D"/>
    <w:rsid w:val="000632DF"/>
    <w:rsid w:val="00064750"/>
    <w:rsid w:val="000B0E40"/>
    <w:rsid w:val="000D0485"/>
    <w:rsid w:val="000D65EA"/>
    <w:rsid w:val="00140204"/>
    <w:rsid w:val="00150379"/>
    <w:rsid w:val="001756E9"/>
    <w:rsid w:val="00175AC5"/>
    <w:rsid w:val="001809E4"/>
    <w:rsid w:val="0018570D"/>
    <w:rsid w:val="001A0E3A"/>
    <w:rsid w:val="001D0E82"/>
    <w:rsid w:val="001E0810"/>
    <w:rsid w:val="001F676C"/>
    <w:rsid w:val="00276C7D"/>
    <w:rsid w:val="002A1910"/>
    <w:rsid w:val="002B37E3"/>
    <w:rsid w:val="002E3A2B"/>
    <w:rsid w:val="002F6AC5"/>
    <w:rsid w:val="003023B5"/>
    <w:rsid w:val="00337986"/>
    <w:rsid w:val="00343895"/>
    <w:rsid w:val="00363304"/>
    <w:rsid w:val="00396145"/>
    <w:rsid w:val="003A075C"/>
    <w:rsid w:val="003A0E88"/>
    <w:rsid w:val="003B59A8"/>
    <w:rsid w:val="003B6756"/>
    <w:rsid w:val="003C0D0D"/>
    <w:rsid w:val="003C5968"/>
    <w:rsid w:val="003D12DF"/>
    <w:rsid w:val="003D45AE"/>
    <w:rsid w:val="0040169B"/>
    <w:rsid w:val="0040289F"/>
    <w:rsid w:val="00414E7B"/>
    <w:rsid w:val="0042555C"/>
    <w:rsid w:val="00426559"/>
    <w:rsid w:val="0046132A"/>
    <w:rsid w:val="00474E66"/>
    <w:rsid w:val="004764D4"/>
    <w:rsid w:val="004779B1"/>
    <w:rsid w:val="004973DA"/>
    <w:rsid w:val="004D2E6F"/>
    <w:rsid w:val="004D64A3"/>
    <w:rsid w:val="004E0753"/>
    <w:rsid w:val="004E6305"/>
    <w:rsid w:val="004F066F"/>
    <w:rsid w:val="004F32B8"/>
    <w:rsid w:val="004F6139"/>
    <w:rsid w:val="0050321A"/>
    <w:rsid w:val="00520130"/>
    <w:rsid w:val="00524C90"/>
    <w:rsid w:val="005265DD"/>
    <w:rsid w:val="00532770"/>
    <w:rsid w:val="005C5314"/>
    <w:rsid w:val="005D5CF7"/>
    <w:rsid w:val="005D745A"/>
    <w:rsid w:val="00660481"/>
    <w:rsid w:val="006651F5"/>
    <w:rsid w:val="0067023B"/>
    <w:rsid w:val="0067227F"/>
    <w:rsid w:val="00692F15"/>
    <w:rsid w:val="006B49FD"/>
    <w:rsid w:val="00775CD4"/>
    <w:rsid w:val="007C1436"/>
    <w:rsid w:val="007C15DD"/>
    <w:rsid w:val="007D0E48"/>
    <w:rsid w:val="007F73EB"/>
    <w:rsid w:val="0081774E"/>
    <w:rsid w:val="00826C1E"/>
    <w:rsid w:val="00851BF5"/>
    <w:rsid w:val="00887146"/>
    <w:rsid w:val="008A2410"/>
    <w:rsid w:val="008C0417"/>
    <w:rsid w:val="008D0918"/>
    <w:rsid w:val="008D3825"/>
    <w:rsid w:val="008F487B"/>
    <w:rsid w:val="008F6111"/>
    <w:rsid w:val="00923C9A"/>
    <w:rsid w:val="009328C5"/>
    <w:rsid w:val="00955E1C"/>
    <w:rsid w:val="00964B0F"/>
    <w:rsid w:val="00964BBC"/>
    <w:rsid w:val="00964BF0"/>
    <w:rsid w:val="009868DF"/>
    <w:rsid w:val="00986C27"/>
    <w:rsid w:val="009940B1"/>
    <w:rsid w:val="009C5BB5"/>
    <w:rsid w:val="009E14D3"/>
    <w:rsid w:val="009F70B0"/>
    <w:rsid w:val="00A019DE"/>
    <w:rsid w:val="00A22564"/>
    <w:rsid w:val="00A608FD"/>
    <w:rsid w:val="00A86896"/>
    <w:rsid w:val="00A9302D"/>
    <w:rsid w:val="00AA4854"/>
    <w:rsid w:val="00AE16AA"/>
    <w:rsid w:val="00AF043C"/>
    <w:rsid w:val="00AF0A1F"/>
    <w:rsid w:val="00B01206"/>
    <w:rsid w:val="00B07549"/>
    <w:rsid w:val="00B17382"/>
    <w:rsid w:val="00B203E2"/>
    <w:rsid w:val="00B51CCF"/>
    <w:rsid w:val="00B53578"/>
    <w:rsid w:val="00B64179"/>
    <w:rsid w:val="00B67293"/>
    <w:rsid w:val="00B83B82"/>
    <w:rsid w:val="00B83F28"/>
    <w:rsid w:val="00B84516"/>
    <w:rsid w:val="00C475D2"/>
    <w:rsid w:val="00C517C7"/>
    <w:rsid w:val="00C60C95"/>
    <w:rsid w:val="00C658A2"/>
    <w:rsid w:val="00C704AE"/>
    <w:rsid w:val="00C77CA6"/>
    <w:rsid w:val="00CA15CA"/>
    <w:rsid w:val="00CE1F14"/>
    <w:rsid w:val="00CF6821"/>
    <w:rsid w:val="00D06878"/>
    <w:rsid w:val="00D2167B"/>
    <w:rsid w:val="00D40817"/>
    <w:rsid w:val="00DB11A8"/>
    <w:rsid w:val="00DC10A2"/>
    <w:rsid w:val="00DF49FF"/>
    <w:rsid w:val="00E34892"/>
    <w:rsid w:val="00E4687F"/>
    <w:rsid w:val="00E81B39"/>
    <w:rsid w:val="00EA197B"/>
    <w:rsid w:val="00EB57A0"/>
    <w:rsid w:val="00ED2105"/>
    <w:rsid w:val="00EE197F"/>
    <w:rsid w:val="00EE53D0"/>
    <w:rsid w:val="00EF02EF"/>
    <w:rsid w:val="00EF6F3C"/>
    <w:rsid w:val="00F072B3"/>
    <w:rsid w:val="00F21558"/>
    <w:rsid w:val="00F57A5A"/>
    <w:rsid w:val="00F84259"/>
    <w:rsid w:val="00F86F52"/>
    <w:rsid w:val="00F9734B"/>
    <w:rsid w:val="00FA3EE1"/>
    <w:rsid w:val="00FD16D7"/>
    <w:rsid w:val="00FD4E1B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BBF8"/>
  <w15:chartTrackingRefBased/>
  <w15:docId w15:val="{E2A495A0-B3B1-4729-A670-622AE506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4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43C"/>
    <w:pPr>
      <w:ind w:left="720"/>
      <w:contextualSpacing/>
    </w:pPr>
  </w:style>
  <w:style w:type="paragraph" w:styleId="Bezodstpw">
    <w:name w:val="No Spacing"/>
    <w:uiPriority w:val="1"/>
    <w:qFormat/>
    <w:rsid w:val="00AF043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F04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04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A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A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A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A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AC5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868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155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1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rpwarszawa.pl/wp-content/uploads/2025/05/funkcyjni_czlonkowie-komisji_informacja-o-przetwarzaniu-danych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oirp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rp@oirpwarszawa.pl" TargetMode="External"/><Relationship Id="rId5" Type="http://schemas.openxmlformats.org/officeDocument/2006/relationships/hyperlink" Target="https://bip.oirpwarszawa.pl/oiw/przyjmowanie-i-zalatwianie-spr/18220,Przyjmowanie-i-zalatwianie-spraw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Agnieszka Muchyńska</cp:lastModifiedBy>
  <cp:revision>122</cp:revision>
  <dcterms:created xsi:type="dcterms:W3CDTF">2020-05-07T06:25:00Z</dcterms:created>
  <dcterms:modified xsi:type="dcterms:W3CDTF">2026-07-16T13:39:00Z</dcterms:modified>
</cp:coreProperties>
</file>