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9F491" w14:textId="1BE44B06" w:rsidR="003A4ED6" w:rsidRPr="00EF1740" w:rsidRDefault="003A4ED6" w:rsidP="003A4ED6">
      <w:pPr>
        <w:spacing w:line="360" w:lineRule="auto"/>
        <w:jc w:val="center"/>
        <w:rPr>
          <w:rFonts w:ascii="Times New Roman" w:hAnsi="Times New Roman" w:cs="Times New Roman"/>
          <w:b/>
          <w:color w:val="44546A" w:themeColor="text2"/>
          <w:sz w:val="20"/>
          <w:szCs w:val="20"/>
        </w:rPr>
      </w:pPr>
      <w:r w:rsidRPr="00396BFF">
        <w:rPr>
          <w:rFonts w:ascii="Times New Roman" w:hAnsi="Times New Roman" w:cs="Times New Roman"/>
          <w:b/>
          <w:sz w:val="20"/>
          <w:szCs w:val="20"/>
        </w:rPr>
        <w:t xml:space="preserve">Informacja o przetwarzaniu danych Radcowskie Pogotowie Prawne </w:t>
      </w:r>
      <w:r w:rsidRPr="00396BFF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– </w:t>
      </w:r>
      <w:r w:rsidR="00BD6B05">
        <w:rPr>
          <w:rFonts w:ascii="Times New Roman" w:hAnsi="Times New Roman" w:cs="Times New Roman"/>
          <w:b/>
          <w:color w:val="44546A" w:themeColor="text2"/>
          <w:sz w:val="20"/>
          <w:szCs w:val="20"/>
        </w:rPr>
        <w:t>radca prawny zgłaszający się do świadczenia pomocy</w:t>
      </w:r>
    </w:p>
    <w:p w14:paraId="733EE100" w14:textId="5B18EF8D" w:rsidR="00E8689B" w:rsidRDefault="002A3B6C" w:rsidP="00CF75EA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6BFF">
        <w:rPr>
          <w:rFonts w:ascii="Times New Roman" w:hAnsi="Times New Roman" w:cs="Times New Roman"/>
          <w:bCs/>
          <w:sz w:val="20"/>
          <w:szCs w:val="20"/>
        </w:rPr>
        <w:t>Zgodnie z art. 13 ust. 1 i 2</w:t>
      </w:r>
      <w:r w:rsidR="00820378" w:rsidRPr="00396BF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A4C91" w:rsidRPr="00396BFF">
        <w:rPr>
          <w:rFonts w:ascii="Times New Roman" w:hAnsi="Times New Roman" w:cs="Times New Roman"/>
          <w:bCs/>
          <w:sz w:val="20"/>
          <w:szCs w:val="20"/>
        </w:rPr>
        <w:t xml:space="preserve">i art. 14 ust 1 i 2 </w:t>
      </w:r>
      <w:r w:rsidRPr="00396BFF">
        <w:rPr>
          <w:rFonts w:ascii="Times New Roman" w:hAnsi="Times New Roman" w:cs="Times New Roman"/>
          <w:bCs/>
          <w:i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96BFF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D768C5" w:rsidRPr="00396BFF">
        <w:rPr>
          <w:rFonts w:ascii="Times New Roman" w:hAnsi="Times New Roman" w:cs="Times New Roman"/>
          <w:bCs/>
          <w:sz w:val="20"/>
          <w:szCs w:val="20"/>
        </w:rPr>
        <w:t xml:space="preserve">ogólnego rozporządzenia o ochronie danych </w:t>
      </w:r>
      <w:r w:rsidRPr="00396BFF">
        <w:rPr>
          <w:rFonts w:ascii="Times New Roman" w:hAnsi="Times New Roman" w:cs="Times New Roman"/>
          <w:bCs/>
          <w:sz w:val="20"/>
          <w:szCs w:val="20"/>
        </w:rPr>
        <w:t>tzw. RODO) informuj</w:t>
      </w:r>
      <w:r w:rsidR="00E424DF">
        <w:rPr>
          <w:rFonts w:ascii="Times New Roman" w:hAnsi="Times New Roman" w:cs="Times New Roman"/>
          <w:bCs/>
          <w:sz w:val="20"/>
          <w:szCs w:val="20"/>
        </w:rPr>
        <w:t>emy, że</w:t>
      </w:r>
      <w:r w:rsidR="00851BC2" w:rsidRPr="00396BFF">
        <w:rPr>
          <w:rFonts w:ascii="Times New Roman" w:hAnsi="Times New Roman" w:cs="Times New Roman"/>
          <w:bCs/>
          <w:sz w:val="20"/>
          <w:szCs w:val="20"/>
        </w:rPr>
        <w:t>:</w:t>
      </w:r>
    </w:p>
    <w:p w14:paraId="7A5526F8" w14:textId="0FF50436" w:rsidR="00E424DF" w:rsidRPr="00E424DF" w:rsidRDefault="00E424DF" w:rsidP="00CF75E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2093"/>
        <w:gridCol w:w="8111"/>
      </w:tblGrid>
      <w:tr w:rsidR="00E8689B" w:rsidRPr="00396BFF" w14:paraId="6D2593CD" w14:textId="77777777" w:rsidTr="003D4DCE">
        <w:trPr>
          <w:trHeight w:val="536"/>
        </w:trPr>
        <w:tc>
          <w:tcPr>
            <w:tcW w:w="2093" w:type="dxa"/>
          </w:tcPr>
          <w:p w14:paraId="6FDBDFD6" w14:textId="77777777" w:rsidR="00E8689B" w:rsidRPr="00396BFF" w:rsidRDefault="003A4ED6" w:rsidP="002D1C14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Administrator danych</w:t>
            </w:r>
          </w:p>
          <w:p w14:paraId="7BCE0DE0" w14:textId="3EFFA14D" w:rsidR="003A4ED6" w:rsidRPr="00396BFF" w:rsidRDefault="003A4ED6" w:rsidP="002D1C14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1" w:type="dxa"/>
          </w:tcPr>
          <w:p w14:paraId="2AF75285" w14:textId="16ACFC3E" w:rsidR="00E8689B" w:rsidRPr="00BD6B05" w:rsidRDefault="003A4ED6" w:rsidP="00BD6B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Okręgowa Izba Radców Prawnych (dalej „OIRP” lub „administrator”) z siedzibą w Warszawie ul. Żytnia 15 lok. 16, 01-014Warszawa.</w:t>
            </w:r>
          </w:p>
        </w:tc>
      </w:tr>
      <w:tr w:rsidR="00E8689B" w:rsidRPr="00396BFF" w14:paraId="719F3AD7" w14:textId="77777777" w:rsidTr="003D4DCE">
        <w:tc>
          <w:tcPr>
            <w:tcW w:w="2093" w:type="dxa"/>
          </w:tcPr>
          <w:p w14:paraId="55A4175B" w14:textId="1B96E966" w:rsidR="00E8689B" w:rsidRPr="00396BFF" w:rsidRDefault="003A4ED6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kontaktowe administratora</w:t>
            </w:r>
          </w:p>
        </w:tc>
        <w:tc>
          <w:tcPr>
            <w:tcW w:w="8111" w:type="dxa"/>
          </w:tcPr>
          <w:p w14:paraId="1320EFE1" w14:textId="5EC4BB78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e- mail adres:</w:t>
            </w:r>
            <w:r w:rsidR="003A4ED6"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="003A4ED6" w:rsidRPr="00396BF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oirp@oirpwarszawa.pl</w:t>
              </w:r>
            </w:hyperlink>
            <w:r w:rsidR="003A4ED6"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="003A4ED6"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pisząc </w:t>
            </w: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na adres siedziby administratora.</w:t>
            </w:r>
          </w:p>
        </w:tc>
      </w:tr>
      <w:tr w:rsidR="003A4ED6" w:rsidRPr="00396BFF" w14:paraId="7102BE22" w14:textId="77777777" w:rsidTr="003D4DCE">
        <w:tc>
          <w:tcPr>
            <w:tcW w:w="2093" w:type="dxa"/>
          </w:tcPr>
          <w:p w14:paraId="0F7F1B41" w14:textId="245699F1" w:rsidR="003A4ED6" w:rsidRPr="00396BFF" w:rsidRDefault="003A4ED6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kontaktowe Inspektora Ochrony danych (IOD)</w:t>
            </w:r>
          </w:p>
        </w:tc>
        <w:tc>
          <w:tcPr>
            <w:tcW w:w="8111" w:type="dxa"/>
          </w:tcPr>
          <w:p w14:paraId="7620AE1E" w14:textId="77777777" w:rsidR="003A4ED6" w:rsidRPr="00396BFF" w:rsidRDefault="003A4ED6" w:rsidP="003A4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077CF" w14:textId="594CE602" w:rsidR="003A4ED6" w:rsidRPr="00396BFF" w:rsidRDefault="003A4ED6" w:rsidP="003A4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6" w:history="1">
              <w:r w:rsidRPr="00396BF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iod@oirpwarszawa.pl</w:t>
              </w:r>
            </w:hyperlink>
            <w:r w:rsidRPr="00396BFF">
              <w:rPr>
                <w:sz w:val="20"/>
                <w:szCs w:val="20"/>
              </w:rPr>
              <w:t xml:space="preserve"> </w:t>
            </w: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lub listownie, na adres siedziby administratora.</w:t>
            </w:r>
          </w:p>
          <w:p w14:paraId="1A45560C" w14:textId="77777777" w:rsidR="003A4ED6" w:rsidRPr="00396BFF" w:rsidRDefault="003A4ED6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89B" w:rsidRPr="00396BFF" w14:paraId="665C9047" w14:textId="77777777" w:rsidTr="003A4ED6">
        <w:trPr>
          <w:trHeight w:val="861"/>
        </w:trPr>
        <w:tc>
          <w:tcPr>
            <w:tcW w:w="2093" w:type="dxa"/>
          </w:tcPr>
          <w:p w14:paraId="43BEC8E3" w14:textId="7777777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i podstawy prawne przetwarzania:</w:t>
            </w:r>
          </w:p>
        </w:tc>
        <w:tc>
          <w:tcPr>
            <w:tcW w:w="8111" w:type="dxa"/>
          </w:tcPr>
          <w:p w14:paraId="076C71F6" w14:textId="1FD647A3" w:rsidR="00447115" w:rsidRPr="00396BFF" w:rsidRDefault="003A4ED6" w:rsidP="001A4C91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9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art. 6 ust. 1 lit. f) RODO</w:t>
            </w: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, tj. w celu realizacji prawnie uzasadnionych interesów administratora,</w:t>
            </w:r>
            <w:r w:rsidR="00BD6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6B05" w:rsidRPr="00396BFF">
              <w:rPr>
                <w:rFonts w:ascii="Times New Roman" w:hAnsi="Times New Roman" w:cs="Times New Roman"/>
                <w:sz w:val="20"/>
                <w:szCs w:val="20"/>
              </w:rPr>
              <w:t>w szczególności</w:t>
            </w: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 umożliwienia </w:t>
            </w:r>
            <w:r w:rsidR="00BD6B05">
              <w:rPr>
                <w:rFonts w:ascii="Times New Roman" w:hAnsi="Times New Roman" w:cs="Times New Roman"/>
                <w:sz w:val="20"/>
                <w:szCs w:val="20"/>
              </w:rPr>
              <w:t>skontaktowania z osobą, która zgłasza się po pomoc prawną</w:t>
            </w: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, prowadzenia bieżącej komunikacji, zapewnienia bezpieczeństwa informacji oraz ustalenia, dochodzenia i </w:t>
            </w:r>
            <w:r w:rsidR="00E424DF">
              <w:rPr>
                <w:rFonts w:ascii="Times New Roman" w:hAnsi="Times New Roman" w:cs="Times New Roman"/>
                <w:sz w:val="20"/>
                <w:szCs w:val="20"/>
              </w:rPr>
              <w:t xml:space="preserve">przed </w:t>
            </w: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obrony roszcze</w:t>
            </w:r>
            <w:r w:rsidR="00E424DF">
              <w:rPr>
                <w:rFonts w:ascii="Times New Roman" w:hAnsi="Times New Roman" w:cs="Times New Roman"/>
                <w:sz w:val="20"/>
                <w:szCs w:val="20"/>
              </w:rPr>
              <w:t>niami.</w:t>
            </w:r>
          </w:p>
        </w:tc>
      </w:tr>
      <w:tr w:rsidR="00D82253" w:rsidRPr="00396BFF" w14:paraId="4E0FB475" w14:textId="77777777" w:rsidTr="00BD6B05">
        <w:trPr>
          <w:trHeight w:val="594"/>
        </w:trPr>
        <w:tc>
          <w:tcPr>
            <w:tcW w:w="2093" w:type="dxa"/>
          </w:tcPr>
          <w:p w14:paraId="596A4DAA" w14:textId="1C8065F4" w:rsidR="00D82253" w:rsidRPr="00396BFF" w:rsidRDefault="00D82253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/>
                <w:b/>
                <w:sz w:val="20"/>
                <w:szCs w:val="20"/>
              </w:rPr>
              <w:t>Źródło pochodzenia danych osobowych:</w:t>
            </w:r>
          </w:p>
        </w:tc>
        <w:tc>
          <w:tcPr>
            <w:tcW w:w="8111" w:type="dxa"/>
          </w:tcPr>
          <w:p w14:paraId="5E326313" w14:textId="63187A5F" w:rsidR="00D82253" w:rsidRPr="00E424DF" w:rsidRDefault="00BD6B05" w:rsidP="00D82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zostały podane osobiście.</w:t>
            </w:r>
          </w:p>
        </w:tc>
      </w:tr>
      <w:tr w:rsidR="009A1CC9" w:rsidRPr="00396BFF" w14:paraId="4E52E1D6" w14:textId="77777777" w:rsidTr="00955BE4">
        <w:trPr>
          <w:trHeight w:val="258"/>
        </w:trPr>
        <w:tc>
          <w:tcPr>
            <w:tcW w:w="2093" w:type="dxa"/>
          </w:tcPr>
          <w:p w14:paraId="023DB9FB" w14:textId="6650B34F" w:rsidR="009A1CC9" w:rsidRPr="00396BFF" w:rsidRDefault="009A1CC9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6BFF">
              <w:rPr>
                <w:rFonts w:ascii="Times New Roman" w:hAnsi="Times New Roman"/>
                <w:b/>
                <w:sz w:val="20"/>
                <w:szCs w:val="20"/>
              </w:rPr>
              <w:t xml:space="preserve">Kategorie </w:t>
            </w:r>
            <w:r w:rsidR="00BB1135" w:rsidRPr="00396BFF">
              <w:rPr>
                <w:rFonts w:ascii="Times New Roman" w:hAnsi="Times New Roman"/>
                <w:b/>
                <w:sz w:val="20"/>
                <w:szCs w:val="20"/>
              </w:rPr>
              <w:t xml:space="preserve">osób i zakres </w:t>
            </w:r>
            <w:r w:rsidRPr="00396BFF">
              <w:rPr>
                <w:rFonts w:ascii="Times New Roman" w:hAnsi="Times New Roman"/>
                <w:b/>
                <w:sz w:val="20"/>
                <w:szCs w:val="20"/>
              </w:rPr>
              <w:t>danych</w:t>
            </w:r>
          </w:p>
        </w:tc>
        <w:tc>
          <w:tcPr>
            <w:tcW w:w="8111" w:type="dxa"/>
          </w:tcPr>
          <w:p w14:paraId="15147ED8" w14:textId="01F411FC" w:rsidR="009A1CC9" w:rsidRPr="00396BFF" w:rsidRDefault="00BD6B05" w:rsidP="00D8225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Radcowie prawni. </w:t>
            </w:r>
            <w:r w:rsidR="00BB1135" w:rsidRPr="00396BFF">
              <w:rPr>
                <w:rFonts w:ascii="Times New Roman" w:hAnsi="Times New Roman"/>
                <w:bCs/>
                <w:sz w:val="20"/>
                <w:szCs w:val="20"/>
              </w:rPr>
              <w:t xml:space="preserve"> Imię, nazwisko, dane kontaktowe (numer telefonu,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adres e-mail</w:t>
            </w:r>
            <w:r w:rsidR="00BB1135" w:rsidRPr="00396BFF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numer wpisu</w:t>
            </w:r>
            <w:r w:rsidR="00BB1135" w:rsidRPr="00396BF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E8689B" w:rsidRPr="00396BFF" w14:paraId="2CBACE41" w14:textId="77777777" w:rsidTr="003D4DCE">
        <w:tc>
          <w:tcPr>
            <w:tcW w:w="2093" w:type="dxa"/>
          </w:tcPr>
          <w:p w14:paraId="0817F08D" w14:textId="7777777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przetwarzania danych osobowych:</w:t>
            </w:r>
          </w:p>
        </w:tc>
        <w:tc>
          <w:tcPr>
            <w:tcW w:w="8111" w:type="dxa"/>
          </w:tcPr>
          <w:p w14:paraId="15605C1F" w14:textId="0F5E9CCE" w:rsidR="00E8689B" w:rsidRPr="00396BFF" w:rsidRDefault="00BB1135" w:rsidP="00D46E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BFF">
              <w:rPr>
                <w:rFonts w:ascii="Times New Roman" w:hAnsi="Times New Roman"/>
                <w:sz w:val="20"/>
                <w:szCs w:val="20"/>
              </w:rPr>
              <w:t xml:space="preserve">Dane będą przetwarzane </w:t>
            </w:r>
            <w:r w:rsidR="00BD6B05">
              <w:rPr>
                <w:rFonts w:ascii="Times New Roman" w:hAnsi="Times New Roman"/>
                <w:sz w:val="20"/>
                <w:szCs w:val="20"/>
              </w:rPr>
              <w:t>przez czas niezbędny do realizacji celu.</w:t>
            </w:r>
          </w:p>
        </w:tc>
      </w:tr>
      <w:tr w:rsidR="00E8689B" w:rsidRPr="00396BFF" w14:paraId="41E1CFDC" w14:textId="77777777" w:rsidTr="003D4DCE">
        <w:tc>
          <w:tcPr>
            <w:tcW w:w="2093" w:type="dxa"/>
          </w:tcPr>
          <w:p w14:paraId="158767E9" w14:textId="7777777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Odbiorcy danych:</w:t>
            </w:r>
          </w:p>
        </w:tc>
        <w:tc>
          <w:tcPr>
            <w:tcW w:w="8111" w:type="dxa"/>
          </w:tcPr>
          <w:p w14:paraId="4629850B" w14:textId="36D77970" w:rsidR="00447115" w:rsidRPr="00396BFF" w:rsidRDefault="00BD6B05" w:rsidP="00BB1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B05">
              <w:rPr>
                <w:rFonts w:ascii="Times New Roman" w:hAnsi="Times New Roman" w:cs="Times New Roman"/>
                <w:sz w:val="20"/>
                <w:szCs w:val="20"/>
              </w:rPr>
              <w:t>Odbiorcami Pani/Pana danych osobowych mogą być podmioty świadczące dla OIRP w Warszawie usługi oraz podwykonawcy administratora danych (podmioty przetwarzające), w celu i zakresie niezbędnym do realizacji poleceń administratora na podstawie umów oraz organy i podmioty określone w przepisach prawa.</w:t>
            </w:r>
          </w:p>
        </w:tc>
      </w:tr>
      <w:tr w:rsidR="00E8689B" w:rsidRPr="00396BFF" w14:paraId="083F6D26" w14:textId="77777777" w:rsidTr="003D4DCE">
        <w:tc>
          <w:tcPr>
            <w:tcW w:w="2093" w:type="dxa"/>
          </w:tcPr>
          <w:p w14:paraId="0EF01519" w14:textId="7777777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Obowiązek lub dobrowolność podania danych.</w:t>
            </w:r>
          </w:p>
        </w:tc>
        <w:tc>
          <w:tcPr>
            <w:tcW w:w="8111" w:type="dxa"/>
          </w:tcPr>
          <w:p w14:paraId="2B662252" w14:textId="1CC07584" w:rsidR="00E8689B" w:rsidRPr="00396BFF" w:rsidRDefault="00BB1135" w:rsidP="00BA6C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BFF">
              <w:rPr>
                <w:rFonts w:ascii="Times New Roman" w:hAnsi="Times New Roman"/>
                <w:sz w:val="20"/>
                <w:szCs w:val="20"/>
              </w:rPr>
              <w:t xml:space="preserve">Podanie danych jest dobrowolne, ale </w:t>
            </w:r>
            <w:r w:rsidR="00BD6B05">
              <w:rPr>
                <w:rFonts w:ascii="Times New Roman" w:hAnsi="Times New Roman"/>
                <w:sz w:val="20"/>
                <w:szCs w:val="20"/>
              </w:rPr>
              <w:t>warunkuje możliwość przystąpienia do inicjatywy Radcowskiego Pogotowia Prawnego.</w:t>
            </w:r>
            <w:r w:rsidR="00E42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424DF" w:rsidRPr="00396BFF" w14:paraId="3466CBA8" w14:textId="77777777" w:rsidTr="003D4DCE">
        <w:tc>
          <w:tcPr>
            <w:tcW w:w="2093" w:type="dxa"/>
          </w:tcPr>
          <w:p w14:paraId="2879F54F" w14:textId="55BABF13" w:rsidR="00E424DF" w:rsidRPr="00396BFF" w:rsidRDefault="00E424DF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Przekazywanie danych poza EOG</w:t>
            </w:r>
          </w:p>
        </w:tc>
        <w:tc>
          <w:tcPr>
            <w:tcW w:w="8111" w:type="dxa"/>
          </w:tcPr>
          <w:p w14:paraId="69C48D1F" w14:textId="288B53F6" w:rsidR="00E424DF" w:rsidRPr="00396BFF" w:rsidRDefault="00BD6B05" w:rsidP="00BD6B05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B05">
              <w:rPr>
                <w:rFonts w:ascii="Times New Roman" w:hAnsi="Times New Roman"/>
                <w:sz w:val="20"/>
                <w:szCs w:val="20"/>
              </w:rPr>
              <w:t>OIRP co do zasady nie przekazuje danych osobowych do państw spoza Europejskiego Obszaru Gospodarczego. W sytuacji, gdy takie przekazanie okaże się niezbędne (np. na żądanie osoby, której dane dotyczą) OIRP zastosuje wszelkie dostępne prawnie środki ochrony (np. przewidziane w art. 46 RODO) w celu zabezpieczenia takiego przekazania danych.</w:t>
            </w:r>
          </w:p>
        </w:tc>
      </w:tr>
      <w:tr w:rsidR="00E8689B" w:rsidRPr="00396BFF" w14:paraId="5BAE8B22" w14:textId="77777777" w:rsidTr="003D4DCE">
        <w:tc>
          <w:tcPr>
            <w:tcW w:w="2093" w:type="dxa"/>
          </w:tcPr>
          <w:p w14:paraId="044AF79E" w14:textId="54680E99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Zautomatyzowane przetwarzanie danych</w:t>
            </w:r>
          </w:p>
        </w:tc>
        <w:tc>
          <w:tcPr>
            <w:tcW w:w="8111" w:type="dxa"/>
          </w:tcPr>
          <w:p w14:paraId="4B0A0D56" w14:textId="2B9970B1" w:rsidR="00E8689B" w:rsidRPr="00396BFF" w:rsidRDefault="002F355C" w:rsidP="002D1C14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nie będą przetwarzane</w:t>
            </w:r>
            <w:r w:rsidR="002D1C14"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 w celu podejmowania automatycznych decyzji (w tym również w formie profilowania) wywołujących skutki prawne lub w podobny sposób mających na Panią/Pana istotny wpływ.</w:t>
            </w:r>
          </w:p>
        </w:tc>
      </w:tr>
      <w:tr w:rsidR="00E8689B" w:rsidRPr="00396BFF" w14:paraId="20AFBC91" w14:textId="77777777" w:rsidTr="003D4DCE">
        <w:tc>
          <w:tcPr>
            <w:tcW w:w="2093" w:type="dxa"/>
          </w:tcPr>
          <w:p w14:paraId="521C90F6" w14:textId="7777777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Prawa osób:</w:t>
            </w:r>
          </w:p>
        </w:tc>
        <w:tc>
          <w:tcPr>
            <w:tcW w:w="8111" w:type="dxa"/>
          </w:tcPr>
          <w:p w14:paraId="5AE8FAFD" w14:textId="19A757A2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art. 15 RODO – prawo dostępu do </w:t>
            </w:r>
            <w:r w:rsidR="00851BC2" w:rsidRPr="00396BFF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</w:p>
          <w:p w14:paraId="36F18F88" w14:textId="191CCED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art. 16 RODO – prawo do sprostowania danych</w:t>
            </w:r>
          </w:p>
          <w:p w14:paraId="0137BF30" w14:textId="3CD8DAEC" w:rsidR="00BB1135" w:rsidRPr="00396BFF" w:rsidRDefault="00BB1135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art. 17 RODO </w:t>
            </w:r>
            <w:r w:rsidR="00396BFF" w:rsidRPr="00396BF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BFF" w:rsidRPr="00396BFF">
              <w:rPr>
                <w:rFonts w:ascii="Times New Roman" w:hAnsi="Times New Roman" w:cs="Times New Roman"/>
                <w:sz w:val="20"/>
                <w:szCs w:val="20"/>
              </w:rPr>
              <w:t>prawo do bycia zapomnianym</w:t>
            </w:r>
          </w:p>
          <w:p w14:paraId="0E7D8BB4" w14:textId="7777777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art. 18 RODO – prawo do ograniczenia przetwarzania</w:t>
            </w:r>
          </w:p>
          <w:p w14:paraId="6B9F797D" w14:textId="7777777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art. 21 RODO – prawo wniesienia sprzeciwu w związku ze szczególną sytuacją osoby, gdy jej prawa i wolności przeważają nad interesami administratora.</w:t>
            </w:r>
          </w:p>
          <w:p w14:paraId="016527AD" w14:textId="6D000D64" w:rsidR="002D1C14" w:rsidRPr="00396BFF" w:rsidRDefault="002D1C14" w:rsidP="002D1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Prawa te są ograniczone w zakresie określonym w przepisach prawa, w tym art. 15-22 RODO, w szczególności w zakresie, w jakim ich realizacja naruszyłaby prawa innych osób lub gdy przetwarzanie następuje w celu wywiązania się przez administratora z obowiązku wynikającego z przepisu prawa lub w ramach sprawowania władzy publicznej.</w:t>
            </w:r>
          </w:p>
        </w:tc>
      </w:tr>
      <w:tr w:rsidR="00E8689B" w:rsidRPr="00396BFF" w14:paraId="24848C7A" w14:textId="77777777" w:rsidTr="003D4DCE">
        <w:tc>
          <w:tcPr>
            <w:tcW w:w="2093" w:type="dxa"/>
          </w:tcPr>
          <w:p w14:paraId="10E1BA4E" w14:textId="7777777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Prawo wniesienia skargi do organu nadzorczego – Urzędu Ochrony Danych Osobowych</w:t>
            </w:r>
          </w:p>
        </w:tc>
        <w:tc>
          <w:tcPr>
            <w:tcW w:w="8111" w:type="dxa"/>
          </w:tcPr>
          <w:p w14:paraId="3EB50715" w14:textId="7777777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Urząd Ochrony Danych Osobowych</w:t>
            </w:r>
          </w:p>
          <w:p w14:paraId="41DD906D" w14:textId="7777777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ul. Stawki 2</w:t>
            </w:r>
          </w:p>
          <w:p w14:paraId="6BFA7505" w14:textId="7777777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00-193 Warszawa</w:t>
            </w:r>
          </w:p>
          <w:p w14:paraId="02682F57" w14:textId="77777777" w:rsidR="00E8689B" w:rsidRPr="00396BFF" w:rsidRDefault="002F355C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8689B" w:rsidRPr="00396BF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www.uodo.gov.pl</w:t>
              </w:r>
            </w:hyperlink>
          </w:p>
          <w:p w14:paraId="71ECCD15" w14:textId="2022B775" w:rsidR="00E8689B" w:rsidRPr="00396BFF" w:rsidRDefault="002F355C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prywatna-krok1" w:history="1">
              <w:r w:rsidR="003D4DCE" w:rsidRPr="00396BF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https://infografika1.uodo.gov.pl/#prywatna-krok1</w:t>
              </w:r>
            </w:hyperlink>
            <w:r w:rsidR="003D4DCE"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C5B4580" w14:textId="77777777" w:rsidR="002A3B6C" w:rsidRPr="00396BFF" w:rsidRDefault="002A3B6C" w:rsidP="001A4C91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2A3B6C" w:rsidRPr="00396BFF" w:rsidSect="001A4C91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42C56"/>
    <w:multiLevelType w:val="hybridMultilevel"/>
    <w:tmpl w:val="973C8240"/>
    <w:lvl w:ilvl="0" w:tplc="68F4E2D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61F"/>
    <w:multiLevelType w:val="hybridMultilevel"/>
    <w:tmpl w:val="03484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6850"/>
    <w:multiLevelType w:val="hybridMultilevel"/>
    <w:tmpl w:val="973C8240"/>
    <w:lvl w:ilvl="0" w:tplc="68F4E2D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F0284"/>
    <w:multiLevelType w:val="hybridMultilevel"/>
    <w:tmpl w:val="973C8240"/>
    <w:lvl w:ilvl="0" w:tplc="68F4E2D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900A3"/>
    <w:multiLevelType w:val="hybridMultilevel"/>
    <w:tmpl w:val="973C8240"/>
    <w:lvl w:ilvl="0" w:tplc="68F4E2D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A3B6C"/>
    <w:rsid w:val="0000758B"/>
    <w:rsid w:val="0008760B"/>
    <w:rsid w:val="001339D1"/>
    <w:rsid w:val="00145BB6"/>
    <w:rsid w:val="001626BF"/>
    <w:rsid w:val="001A4C91"/>
    <w:rsid w:val="00237798"/>
    <w:rsid w:val="00252DCD"/>
    <w:rsid w:val="00260FB3"/>
    <w:rsid w:val="002A3B6C"/>
    <w:rsid w:val="002A6534"/>
    <w:rsid w:val="002A6811"/>
    <w:rsid w:val="002D1C14"/>
    <w:rsid w:val="002F0C54"/>
    <w:rsid w:val="002F355C"/>
    <w:rsid w:val="003919A4"/>
    <w:rsid w:val="00396BFF"/>
    <w:rsid w:val="003A4ED6"/>
    <w:rsid w:val="003D4DCE"/>
    <w:rsid w:val="00447115"/>
    <w:rsid w:val="005144CB"/>
    <w:rsid w:val="005326C0"/>
    <w:rsid w:val="00533CEC"/>
    <w:rsid w:val="0058053D"/>
    <w:rsid w:val="005B7AF1"/>
    <w:rsid w:val="006379C0"/>
    <w:rsid w:val="006D3F29"/>
    <w:rsid w:val="00764A1F"/>
    <w:rsid w:val="00765A0E"/>
    <w:rsid w:val="007C076D"/>
    <w:rsid w:val="00801DA1"/>
    <w:rsid w:val="00820378"/>
    <w:rsid w:val="008317A9"/>
    <w:rsid w:val="00842845"/>
    <w:rsid w:val="00851BC2"/>
    <w:rsid w:val="00863C88"/>
    <w:rsid w:val="00893B31"/>
    <w:rsid w:val="008B2130"/>
    <w:rsid w:val="009363E2"/>
    <w:rsid w:val="00955BE4"/>
    <w:rsid w:val="009A1CC9"/>
    <w:rsid w:val="009B4F4D"/>
    <w:rsid w:val="009B6141"/>
    <w:rsid w:val="00A25172"/>
    <w:rsid w:val="00BA6CBC"/>
    <w:rsid w:val="00BB1135"/>
    <w:rsid w:val="00BD6B05"/>
    <w:rsid w:val="00C41A0E"/>
    <w:rsid w:val="00C646D8"/>
    <w:rsid w:val="00C86E97"/>
    <w:rsid w:val="00CB0879"/>
    <w:rsid w:val="00CF5AA7"/>
    <w:rsid w:val="00CF75EA"/>
    <w:rsid w:val="00D46E68"/>
    <w:rsid w:val="00D768C5"/>
    <w:rsid w:val="00D82253"/>
    <w:rsid w:val="00DB6C70"/>
    <w:rsid w:val="00DC2786"/>
    <w:rsid w:val="00E1408D"/>
    <w:rsid w:val="00E341E4"/>
    <w:rsid w:val="00E424DF"/>
    <w:rsid w:val="00E8689B"/>
    <w:rsid w:val="00EA22ED"/>
    <w:rsid w:val="00EF1740"/>
    <w:rsid w:val="00F05B72"/>
    <w:rsid w:val="00F13A4F"/>
    <w:rsid w:val="00F9630B"/>
    <w:rsid w:val="00FB1931"/>
    <w:rsid w:val="00FD5883"/>
    <w:rsid w:val="00F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8BCF"/>
  <w15:chartTrackingRefBased/>
  <w15:docId w15:val="{ADE1A0A2-ED07-4106-95EC-6BD4CF2F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3B6C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A3B6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A3B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B7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BB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8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grafika1.uodo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irpwarszawa.pl" TargetMode="External"/><Relationship Id="rId5" Type="http://schemas.openxmlformats.org/officeDocument/2006/relationships/hyperlink" Target="mailto:oirp@oirpwarsza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Grendel</dc:creator>
  <cp:keywords/>
  <dc:description/>
  <cp:lastModifiedBy>Hanna Grendel</cp:lastModifiedBy>
  <cp:revision>41</cp:revision>
  <cp:lastPrinted>2020-06-10T10:19:00Z</cp:lastPrinted>
  <dcterms:created xsi:type="dcterms:W3CDTF">2018-10-22T12:19:00Z</dcterms:created>
  <dcterms:modified xsi:type="dcterms:W3CDTF">2020-10-29T20:10:00Z</dcterms:modified>
</cp:coreProperties>
</file>